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7E29" w14:textId="3ED7BFA9" w:rsidR="0063630D" w:rsidRPr="00F14924" w:rsidRDefault="00D17600">
      <w:pPr>
        <w:rPr>
          <w:color w:val="1F3864" w:themeColor="accent5" w:themeShade="80"/>
        </w:rPr>
      </w:pPr>
      <w:r w:rsidRPr="00F14924">
        <w:rPr>
          <w:rFonts w:ascii="SassoonPrimaryInfant" w:hAnsi="SassoonPrimaryInfant"/>
          <w:b/>
          <w:noProof/>
          <w:color w:val="1F3864" w:themeColor="accent5" w:themeShade="80"/>
          <w:sz w:val="28"/>
          <w:szCs w:val="28"/>
        </w:rPr>
        <w:drawing>
          <wp:anchor distT="0" distB="0" distL="114300" distR="114300" simplePos="0" relativeHeight="251750400" behindDoc="0" locked="0" layoutInCell="1" allowOverlap="1" wp14:anchorId="39640BAB" wp14:editId="515E9858">
            <wp:simplePos x="0" y="0"/>
            <wp:positionH relativeFrom="margin">
              <wp:align>center</wp:align>
            </wp:positionH>
            <wp:positionV relativeFrom="paragraph">
              <wp:posOffset>8255</wp:posOffset>
            </wp:positionV>
            <wp:extent cx="1318260" cy="1318260"/>
            <wp:effectExtent l="0" t="0" r="0" b="0"/>
            <wp:wrapNone/>
            <wp:docPr id="966634857"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pic:spPr>
                </pic:pic>
              </a:graphicData>
            </a:graphic>
            <wp14:sizeRelH relativeFrom="margin">
              <wp14:pctWidth>0</wp14:pctWidth>
            </wp14:sizeRelH>
            <wp14:sizeRelV relativeFrom="margin">
              <wp14:pctHeight>0</wp14:pctHeight>
            </wp14:sizeRelV>
          </wp:anchor>
        </w:drawing>
      </w:r>
    </w:p>
    <w:p w14:paraId="36C3BB4B" w14:textId="4C10E2C0" w:rsidR="00434FD1" w:rsidRPr="00F14924" w:rsidRDefault="00434FD1">
      <w:pPr>
        <w:rPr>
          <w:color w:val="1F3864" w:themeColor="accent5" w:themeShade="80"/>
        </w:rPr>
      </w:pPr>
    </w:p>
    <w:p w14:paraId="0DF50244" w14:textId="77777777" w:rsidR="00434FD1" w:rsidRPr="00F14924" w:rsidRDefault="00B615D0">
      <w:pPr>
        <w:rPr>
          <w:color w:val="1F3864" w:themeColor="accent5" w:themeShade="80"/>
        </w:rPr>
      </w:pPr>
      <w:r w:rsidRPr="00F14924">
        <w:rPr>
          <w:noProof/>
          <w:color w:val="1F3864" w:themeColor="accent5" w:themeShade="80"/>
          <w:lang w:eastAsia="en-GB"/>
        </w:rPr>
        <mc:AlternateContent>
          <mc:Choice Requires="wps">
            <w:drawing>
              <wp:anchor distT="0" distB="0" distL="114300" distR="114300" simplePos="0" relativeHeight="251707392" behindDoc="0" locked="0" layoutInCell="1" allowOverlap="1" wp14:anchorId="4776722B" wp14:editId="2606B490">
                <wp:simplePos x="0" y="0"/>
                <wp:positionH relativeFrom="column">
                  <wp:posOffset>-35685</wp:posOffset>
                </wp:positionH>
                <wp:positionV relativeFrom="paragraph">
                  <wp:posOffset>235964</wp:posOffset>
                </wp:positionV>
                <wp:extent cx="9595263" cy="0"/>
                <wp:effectExtent l="0" t="0" r="25400" b="19050"/>
                <wp:wrapNone/>
                <wp:docPr id="29" name="Straight Connector 29"/>
                <wp:cNvGraphicFramePr/>
                <a:graphic xmlns:a="http://schemas.openxmlformats.org/drawingml/2006/main">
                  <a:graphicData uri="http://schemas.microsoft.com/office/word/2010/wordprocessingShape">
                    <wps:wsp>
                      <wps:cNvCnPr/>
                      <wps:spPr>
                        <a:xfrm>
                          <a:off x="0" y="0"/>
                          <a:ext cx="9595263"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F80EE" id="Straight Connector 2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8pt,18.6pt" to="752.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" strokecolor="#1f3763 [1608]" strokeweight="1pt">
                <v:stroke joinstyle="miter"/>
              </v:line>
            </w:pict>
          </mc:Fallback>
        </mc:AlternateContent>
      </w:r>
    </w:p>
    <w:p w14:paraId="0B64B243" w14:textId="77777777" w:rsidR="00434FD1" w:rsidRPr="00F14924" w:rsidRDefault="00434FD1">
      <w:pPr>
        <w:rPr>
          <w:rFonts w:ascii="SassoonPrimaryInfant" w:hAnsi="SassoonPrimaryInfant"/>
          <w:color w:val="1F3864" w:themeColor="accent5" w:themeShade="80"/>
          <w:sz w:val="44"/>
        </w:rPr>
      </w:pPr>
    </w:p>
    <w:p w14:paraId="311779BA" w14:textId="329DA703" w:rsidR="00434FD1" w:rsidRPr="00F14924" w:rsidRDefault="00434FD1" w:rsidP="00434FD1">
      <w:pPr>
        <w:jc w:val="center"/>
        <w:rPr>
          <w:rFonts w:ascii="SassoonPrimaryInfant" w:hAnsi="SassoonPrimaryInfant"/>
          <w:color w:val="1F3864" w:themeColor="accent5" w:themeShade="80"/>
          <w:sz w:val="96"/>
        </w:rPr>
      </w:pPr>
      <w:r w:rsidRPr="00F14924">
        <w:rPr>
          <w:rFonts w:ascii="SassoonPrimaryInfant" w:hAnsi="SassoonPrimaryInfant"/>
          <w:color w:val="1F3864" w:themeColor="accent5" w:themeShade="80"/>
          <w:sz w:val="96"/>
        </w:rPr>
        <w:t>SEN</w:t>
      </w:r>
      <w:r w:rsidR="00FB4F80" w:rsidRPr="00F14924">
        <w:rPr>
          <w:rFonts w:ascii="SassoonPrimaryInfant" w:hAnsi="SassoonPrimaryInfant"/>
          <w:color w:val="1F3864" w:themeColor="accent5" w:themeShade="80"/>
          <w:sz w:val="96"/>
        </w:rPr>
        <w:t>D</w:t>
      </w:r>
      <w:r w:rsidRPr="00F14924">
        <w:rPr>
          <w:rFonts w:ascii="SassoonPrimaryInfant" w:hAnsi="SassoonPrimaryInfant"/>
          <w:color w:val="1F3864" w:themeColor="accent5" w:themeShade="80"/>
          <w:sz w:val="96"/>
        </w:rPr>
        <w:t xml:space="preserve"> Information Report</w:t>
      </w:r>
    </w:p>
    <w:p w14:paraId="6CA58FB0" w14:textId="2AAC3148" w:rsidR="00434FD1" w:rsidRPr="00F14924" w:rsidRDefault="005C4CAB" w:rsidP="00434FD1">
      <w:pPr>
        <w:jc w:val="center"/>
        <w:rPr>
          <w:rFonts w:ascii="SassoonPrimaryInfant" w:hAnsi="SassoonPrimaryInfant"/>
          <w:color w:val="1F3864" w:themeColor="accent5" w:themeShade="80"/>
          <w:sz w:val="96"/>
        </w:rPr>
      </w:pPr>
      <w:r w:rsidRPr="00F14924">
        <w:rPr>
          <w:rFonts w:ascii="SassoonPrimaryInfant" w:hAnsi="SassoonPrimaryInfant"/>
          <w:color w:val="1F3864" w:themeColor="accent5" w:themeShade="80"/>
          <w:sz w:val="96"/>
        </w:rPr>
        <w:t>202</w:t>
      </w:r>
      <w:r w:rsidR="00875FC0">
        <w:rPr>
          <w:rFonts w:ascii="SassoonPrimaryInfant" w:hAnsi="SassoonPrimaryInfant"/>
          <w:color w:val="1F3864" w:themeColor="accent5" w:themeShade="80"/>
          <w:sz w:val="96"/>
        </w:rPr>
        <w:t>5</w:t>
      </w:r>
      <w:r w:rsidRPr="00F14924">
        <w:rPr>
          <w:rFonts w:ascii="SassoonPrimaryInfant" w:hAnsi="SassoonPrimaryInfant"/>
          <w:color w:val="1F3864" w:themeColor="accent5" w:themeShade="80"/>
          <w:sz w:val="96"/>
        </w:rPr>
        <w:t>-202</w:t>
      </w:r>
      <w:r w:rsidR="00875FC0">
        <w:rPr>
          <w:rFonts w:ascii="SassoonPrimaryInfant" w:hAnsi="SassoonPrimaryInfant"/>
          <w:color w:val="1F3864" w:themeColor="accent5" w:themeShade="80"/>
          <w:sz w:val="96"/>
        </w:rPr>
        <w:t>6</w:t>
      </w:r>
    </w:p>
    <w:p w14:paraId="063F6B26" w14:textId="77777777" w:rsidR="00434FD1" w:rsidRPr="00F14924" w:rsidRDefault="00B615D0" w:rsidP="00434FD1">
      <w:pPr>
        <w:jc w:val="center"/>
        <w:rPr>
          <w:rFonts w:ascii="SassoonPrimaryInfant" w:hAnsi="SassoonPrimaryInfant"/>
          <w:color w:val="1F3864" w:themeColor="accent5" w:themeShade="80"/>
          <w:sz w:val="36"/>
        </w:rPr>
      </w:pPr>
      <w:r w:rsidRPr="00F14924">
        <w:rPr>
          <w:noProof/>
          <w:color w:val="1F3864" w:themeColor="accent5" w:themeShade="80"/>
          <w:lang w:eastAsia="en-GB"/>
        </w:rPr>
        <mc:AlternateContent>
          <mc:Choice Requires="wps">
            <w:drawing>
              <wp:anchor distT="0" distB="0" distL="114300" distR="114300" simplePos="0" relativeHeight="251709440" behindDoc="0" locked="0" layoutInCell="1" allowOverlap="1" wp14:anchorId="6A49C317" wp14:editId="2ACE2DD6">
                <wp:simplePos x="0" y="0"/>
                <wp:positionH relativeFrom="column">
                  <wp:posOffset>-47502</wp:posOffset>
                </wp:positionH>
                <wp:positionV relativeFrom="paragraph">
                  <wp:posOffset>85676</wp:posOffset>
                </wp:positionV>
                <wp:extent cx="9595263"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9595263" cy="0"/>
                        </a:xfrm>
                        <a:prstGeom prst="line">
                          <a:avLst/>
                        </a:prstGeom>
                        <a:noFill/>
                        <a:ln w="12700" cap="flat" cmpd="sng" algn="ctr">
                          <a:solidFill>
                            <a:srgbClr val="4472C4">
                              <a:lumMod val="50000"/>
                            </a:srgbClr>
                          </a:solidFill>
                          <a:prstDash val="solid"/>
                          <a:miter lim="800000"/>
                        </a:ln>
                        <a:effectLst/>
                      </wps:spPr>
                      <wps:bodyPr/>
                    </wps:wsp>
                  </a:graphicData>
                </a:graphic>
              </wp:anchor>
            </w:drawing>
          </mc:Choice>
          <mc:Fallback>
            <w:pict>
              <v:line w14:anchorId="65C718A8" id="Straight Connector 30"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75pt,6.75pt" to="751.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" strokecolor="#203864" strokeweight="1pt">
                <v:stroke joinstyle="miter"/>
              </v:line>
            </w:pict>
          </mc:Fallback>
        </mc:AlternateContent>
      </w:r>
    </w:p>
    <w:p w14:paraId="38CB0422" w14:textId="6FE597B4" w:rsidR="00434FD1" w:rsidRPr="00F14924" w:rsidRDefault="00504FF2" w:rsidP="00504FF2">
      <w:pPr>
        <w:jc w:val="center"/>
        <w:rPr>
          <w:rFonts w:ascii="SassoonPrimaryInfant" w:hAnsi="SassoonPrimaryInfant"/>
          <w:color w:val="1F3864" w:themeColor="accent5" w:themeShade="80"/>
          <w:sz w:val="32"/>
        </w:rPr>
      </w:pPr>
      <w:r w:rsidRPr="00F14924">
        <w:rPr>
          <w:rFonts w:ascii="SassoonPrimaryInfant" w:hAnsi="SassoonPrimaryInfant"/>
          <w:color w:val="1F3864" w:themeColor="accent5" w:themeShade="80"/>
          <w:sz w:val="32"/>
        </w:rPr>
        <w:t xml:space="preserve">At </w:t>
      </w:r>
      <w:r w:rsidR="00D17600" w:rsidRPr="00F14924">
        <w:rPr>
          <w:rFonts w:ascii="SassoonPrimaryInfant" w:hAnsi="SassoonPrimaryInfant"/>
          <w:color w:val="1F3864" w:themeColor="accent5" w:themeShade="80"/>
          <w:sz w:val="32"/>
        </w:rPr>
        <w:t>The Manor CE Primary School</w:t>
      </w:r>
      <w:r w:rsidRPr="00F14924">
        <w:rPr>
          <w:rFonts w:ascii="SassoonPrimaryInfant" w:hAnsi="SassoonPrimaryInfant"/>
          <w:color w:val="1F3864" w:themeColor="accent5" w:themeShade="80"/>
          <w:sz w:val="32"/>
        </w:rPr>
        <w:t>, we aspire to make the curriculum inclusive and accessible to all</w:t>
      </w:r>
      <w:r w:rsidR="00A94885" w:rsidRPr="00F14924">
        <w:rPr>
          <w:rFonts w:ascii="SassoonPrimaryInfant" w:hAnsi="SassoonPrimaryInfant"/>
          <w:color w:val="1F3864" w:themeColor="accent5" w:themeShade="80"/>
          <w:sz w:val="32"/>
        </w:rPr>
        <w:t>. W</w:t>
      </w:r>
      <w:r w:rsidRPr="00F14924">
        <w:rPr>
          <w:rFonts w:ascii="SassoonPrimaryInfant" w:hAnsi="SassoonPrimaryInfant"/>
          <w:color w:val="1F3864" w:themeColor="accent5" w:themeShade="80"/>
          <w:sz w:val="32"/>
        </w:rPr>
        <w:t xml:space="preserve">e believe that all successes should be valued and celebrated and we adapt our practice so that all children can achieve their full potential. </w:t>
      </w:r>
      <w:r w:rsidR="00D17600" w:rsidRPr="00F14924">
        <w:rPr>
          <w:rFonts w:ascii="SassoonPrimaryInfant" w:hAnsi="SassoonPrimaryInfant"/>
          <w:color w:val="1F3864" w:themeColor="accent5" w:themeShade="80"/>
          <w:sz w:val="32"/>
        </w:rPr>
        <w:t>The Manor</w:t>
      </w:r>
      <w:r w:rsidRPr="00F14924">
        <w:rPr>
          <w:rFonts w:ascii="SassoonPrimaryInfant" w:hAnsi="SassoonPrimaryInfant"/>
          <w:color w:val="1F3864" w:themeColor="accent5" w:themeShade="80"/>
          <w:sz w:val="32"/>
        </w:rPr>
        <w:t xml:space="preserve"> is committed to ensuring that every child is provided with high quality learning experiences which will enable them to thrive academically and emotionally. In our school, every learner is special. Through high quality teaching, matched carefully to the needs of all children, we provide an exciting, broad and balanced curriculum</w:t>
      </w:r>
      <w:r w:rsidR="00A94885" w:rsidRPr="00F14924">
        <w:rPr>
          <w:rFonts w:ascii="SassoonPrimaryInfant" w:hAnsi="SassoonPrimaryInfant"/>
          <w:color w:val="1F3864" w:themeColor="accent5" w:themeShade="80"/>
          <w:sz w:val="32"/>
        </w:rPr>
        <w:t xml:space="preserve"> for all children.</w:t>
      </w:r>
      <w:r w:rsidRPr="00F14924">
        <w:rPr>
          <w:rFonts w:ascii="SassoonPrimaryInfant" w:hAnsi="SassoonPrimaryInfant"/>
          <w:color w:val="1F3864" w:themeColor="accent5" w:themeShade="80"/>
          <w:sz w:val="32"/>
        </w:rPr>
        <w:t xml:space="preserve"> </w:t>
      </w:r>
    </w:p>
    <w:p w14:paraId="5F6A6092" w14:textId="71EFCA13" w:rsidR="00434FD1" w:rsidRPr="00F14924" w:rsidRDefault="00434FD1" w:rsidP="00434FD1">
      <w:pPr>
        <w:jc w:val="center"/>
        <w:rPr>
          <w:rFonts w:ascii="SassoonPrimaryInfant" w:hAnsi="SassoonPrimaryInfant"/>
          <w:color w:val="1F3864" w:themeColor="accent5" w:themeShade="80"/>
          <w:sz w:val="32"/>
        </w:rPr>
      </w:pPr>
      <w:r w:rsidRPr="00F14924">
        <w:rPr>
          <w:rFonts w:ascii="SassoonPrimaryInfant" w:hAnsi="SassoonPrimaryInfant"/>
          <w:color w:val="1F3864" w:themeColor="accent5" w:themeShade="80"/>
          <w:sz w:val="32"/>
        </w:rPr>
        <w:t xml:space="preserve">This report is to be read in conjunction with the </w:t>
      </w:r>
      <w:r w:rsidR="00E77E58" w:rsidRPr="00F14924">
        <w:rPr>
          <w:rFonts w:ascii="SassoonPrimaryInfant" w:hAnsi="SassoonPrimaryInfant"/>
          <w:color w:val="1F3864" w:themeColor="accent5" w:themeShade="80"/>
          <w:sz w:val="32"/>
        </w:rPr>
        <w:t>SEND</w:t>
      </w:r>
      <w:r w:rsidRPr="00F14924">
        <w:rPr>
          <w:rFonts w:ascii="SassoonPrimaryInfant" w:hAnsi="SassoonPrimaryInfant"/>
          <w:color w:val="1F3864" w:themeColor="accent5" w:themeShade="80"/>
          <w:sz w:val="32"/>
        </w:rPr>
        <w:t xml:space="preserve"> policy which can be found on the school website</w:t>
      </w:r>
    </w:p>
    <w:p w14:paraId="32BEF08C" w14:textId="178DBCFB" w:rsidR="00236668" w:rsidRPr="00F14924" w:rsidRDefault="00D17600" w:rsidP="00A94885">
      <w:pPr>
        <w:jc w:val="center"/>
        <w:rPr>
          <w:rFonts w:ascii="SassoonPrimaryInfant" w:hAnsi="SassoonPrimaryInfant"/>
          <w:color w:val="1F3864" w:themeColor="accent5" w:themeShade="80"/>
          <w:sz w:val="32"/>
        </w:rPr>
      </w:pPr>
      <w:hyperlink r:id="rId8" w:history="1">
        <w:r w:rsidRPr="00F14924">
          <w:rPr>
            <w:rStyle w:val="Hyperlink"/>
            <w:rFonts w:ascii="SassoonPrimaryInfant" w:hAnsi="SassoonPrimaryInfant"/>
            <w:color w:val="1F3864" w:themeColor="accent5" w:themeShade="80"/>
            <w:sz w:val="32"/>
          </w:rPr>
          <w:t>https://www.themanorcofeprimary.org.uk/</w:t>
        </w:r>
      </w:hyperlink>
      <w:r w:rsidRPr="00F14924">
        <w:rPr>
          <w:rFonts w:ascii="SassoonPrimaryInfant" w:hAnsi="SassoonPrimaryInfant"/>
          <w:color w:val="1F3864" w:themeColor="accent5" w:themeShade="80"/>
          <w:sz w:val="32"/>
        </w:rPr>
        <w:t xml:space="preserve"> </w:t>
      </w:r>
    </w:p>
    <w:tbl>
      <w:tblPr>
        <w:tblStyle w:val="TableGrid"/>
        <w:tblW w:w="14884" w:type="dxa"/>
        <w:tblInd w:w="137" w:type="dxa"/>
        <w:tblLook w:val="04A0" w:firstRow="1" w:lastRow="0" w:firstColumn="1" w:lastColumn="0" w:noHBand="0" w:noVBand="1"/>
      </w:tblPr>
      <w:tblGrid>
        <w:gridCol w:w="6692"/>
        <w:gridCol w:w="821"/>
        <w:gridCol w:w="7371"/>
      </w:tblGrid>
      <w:tr w:rsidR="00434FD1" w14:paraId="049F8773" w14:textId="77777777" w:rsidTr="00D17600">
        <w:trPr>
          <w:trHeight w:val="1248"/>
        </w:trPr>
        <w:tc>
          <w:tcPr>
            <w:tcW w:w="14884" w:type="dxa"/>
            <w:gridSpan w:val="3"/>
            <w:shd w:val="clear" w:color="auto" w:fill="2E74B5" w:themeFill="accent1" w:themeFillShade="BF"/>
          </w:tcPr>
          <w:p w14:paraId="621F0359" w14:textId="6CB519A7" w:rsidR="0092686B" w:rsidRPr="0092686B" w:rsidRDefault="00D17600" w:rsidP="00434FD1">
            <w:pPr>
              <w:jc w:val="center"/>
              <w:rPr>
                <w:rFonts w:ascii="SassoonPrimaryInfant" w:hAnsi="SassoonPrimaryInfant"/>
                <w:color w:val="FFFFFF" w:themeColor="background1"/>
                <w:sz w:val="28"/>
              </w:rPr>
            </w:pPr>
            <w:r>
              <w:rPr>
                <w:rFonts w:ascii="SassoonPrimaryInfant" w:hAnsi="SassoonPrimaryInfant"/>
                <w:b/>
                <w:noProof/>
                <w:color w:val="0070C0"/>
                <w:sz w:val="28"/>
                <w:szCs w:val="28"/>
              </w:rPr>
              <w:lastRenderedPageBreak/>
              <w:drawing>
                <wp:anchor distT="0" distB="0" distL="114300" distR="114300" simplePos="0" relativeHeight="251754496" behindDoc="0" locked="0" layoutInCell="1" allowOverlap="1" wp14:anchorId="56C6592E" wp14:editId="5F3A43CB">
                  <wp:simplePos x="0" y="0"/>
                  <wp:positionH relativeFrom="margin">
                    <wp:posOffset>8631555</wp:posOffset>
                  </wp:positionH>
                  <wp:positionV relativeFrom="paragraph">
                    <wp:posOffset>81280</wp:posOffset>
                  </wp:positionV>
                  <wp:extent cx="678180" cy="678180"/>
                  <wp:effectExtent l="0" t="0" r="7620" b="7620"/>
                  <wp:wrapNone/>
                  <wp:docPr id="959219414"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Pr>
                <w:rFonts w:ascii="SassoonPrimaryInfant" w:hAnsi="SassoonPrimaryInfant"/>
                <w:b/>
                <w:noProof/>
                <w:color w:val="0070C0"/>
                <w:sz w:val="28"/>
                <w:szCs w:val="28"/>
              </w:rPr>
              <w:drawing>
                <wp:anchor distT="0" distB="0" distL="114300" distR="114300" simplePos="0" relativeHeight="251752448" behindDoc="0" locked="0" layoutInCell="1" allowOverlap="1" wp14:anchorId="1B6CB801" wp14:editId="35B00FA0">
                  <wp:simplePos x="0" y="0"/>
                  <wp:positionH relativeFrom="margin">
                    <wp:posOffset>47625</wp:posOffset>
                  </wp:positionH>
                  <wp:positionV relativeFrom="paragraph">
                    <wp:posOffset>78105</wp:posOffset>
                  </wp:positionV>
                  <wp:extent cx="678180" cy="678180"/>
                  <wp:effectExtent l="0" t="0" r="7620" b="7620"/>
                  <wp:wrapNone/>
                  <wp:docPr id="1251165214"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p>
          <w:p w14:paraId="5AD05B07" w14:textId="509310C5" w:rsidR="0092686B" w:rsidRPr="0092686B" w:rsidRDefault="00434FD1" w:rsidP="00434FD1">
            <w:pPr>
              <w:jc w:val="center"/>
              <w:rPr>
                <w:rFonts w:ascii="SassoonPrimaryInfant" w:hAnsi="SassoonPrimaryInfant"/>
                <w:color w:val="FFFFFF" w:themeColor="background1"/>
                <w:sz w:val="40"/>
              </w:rPr>
            </w:pPr>
            <w:r w:rsidRPr="0092686B">
              <w:rPr>
                <w:rFonts w:ascii="SassoonPrimaryInfant" w:hAnsi="SassoonPrimaryInfant"/>
                <w:color w:val="FFFFFF" w:themeColor="background1"/>
                <w:sz w:val="40"/>
              </w:rPr>
              <w:t>What is included in the SEND</w:t>
            </w:r>
            <w:r w:rsidR="00A94885">
              <w:rPr>
                <w:rFonts w:ascii="SassoonPrimaryInfant" w:hAnsi="SassoonPrimaryInfant"/>
                <w:color w:val="FFFFFF" w:themeColor="background1"/>
                <w:sz w:val="40"/>
              </w:rPr>
              <w:t xml:space="preserve"> </w:t>
            </w:r>
            <w:r w:rsidRPr="0092686B">
              <w:rPr>
                <w:rFonts w:ascii="SassoonPrimaryInfant" w:hAnsi="SassoonPrimaryInfant"/>
                <w:color w:val="FFFFFF" w:themeColor="background1"/>
                <w:sz w:val="40"/>
              </w:rPr>
              <w:t>information report:</w:t>
            </w:r>
          </w:p>
          <w:p w14:paraId="0640F264" w14:textId="77777777" w:rsidR="00434FD1" w:rsidRPr="0092686B" w:rsidRDefault="00434FD1" w:rsidP="00434FD1">
            <w:pPr>
              <w:jc w:val="center"/>
              <w:rPr>
                <w:rFonts w:ascii="SassoonPrimaryInfant" w:hAnsi="SassoonPrimaryInfant"/>
                <w:color w:val="FFFFFF" w:themeColor="background1"/>
                <w:sz w:val="28"/>
              </w:rPr>
            </w:pPr>
            <w:r w:rsidRPr="0092686B">
              <w:rPr>
                <w:rFonts w:ascii="SassoonPrimaryInfant" w:hAnsi="SassoonPrimaryInfant"/>
                <w:color w:val="FFFFFF" w:themeColor="background1"/>
                <w:sz w:val="36"/>
              </w:rPr>
              <w:t xml:space="preserve"> </w:t>
            </w:r>
          </w:p>
        </w:tc>
      </w:tr>
      <w:tr w:rsidR="008C2A5D" w14:paraId="3654A479" w14:textId="77777777" w:rsidTr="00D9397F">
        <w:trPr>
          <w:trHeight w:val="683"/>
        </w:trPr>
        <w:tc>
          <w:tcPr>
            <w:tcW w:w="6692" w:type="dxa"/>
            <w:tcBorders>
              <w:right w:val="nil"/>
            </w:tcBorders>
            <w:vAlign w:val="center"/>
          </w:tcPr>
          <w:p w14:paraId="771C0531" w14:textId="77777777" w:rsidR="00236668"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1. </w:t>
            </w:r>
            <w:r w:rsidR="00236668" w:rsidRPr="00F14924">
              <w:rPr>
                <w:rFonts w:ascii="SassoonPrimaryInfant" w:hAnsi="SassoonPrimaryInfant"/>
                <w:color w:val="1F3864" w:themeColor="accent5" w:themeShade="80"/>
                <w:sz w:val="28"/>
                <w:szCs w:val="20"/>
              </w:rPr>
              <w:t>School Context</w:t>
            </w:r>
          </w:p>
        </w:tc>
        <w:tc>
          <w:tcPr>
            <w:tcW w:w="821" w:type="dxa"/>
            <w:tcBorders>
              <w:left w:val="nil"/>
            </w:tcBorders>
            <w:vAlign w:val="center"/>
          </w:tcPr>
          <w:p w14:paraId="09000E68"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62356AF2" w14:textId="6B0E5B1F"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2. </w:t>
            </w:r>
            <w:r w:rsidR="00D17600" w:rsidRPr="00F14924">
              <w:rPr>
                <w:rFonts w:ascii="SassoonPrimaryInfant" w:hAnsi="SassoonPrimaryInfant"/>
                <w:color w:val="1F3864" w:themeColor="accent5" w:themeShade="80"/>
                <w:sz w:val="28"/>
                <w:szCs w:val="20"/>
              </w:rPr>
              <w:t>The Manor CE</w:t>
            </w:r>
            <w:r w:rsidRPr="00F14924">
              <w:rPr>
                <w:rFonts w:ascii="SassoonPrimaryInfant" w:hAnsi="SassoonPrimaryInfant"/>
                <w:color w:val="1F3864" w:themeColor="accent5" w:themeShade="80"/>
                <w:sz w:val="28"/>
                <w:szCs w:val="20"/>
              </w:rPr>
              <w:t xml:space="preserve"> Primary School Aims</w:t>
            </w:r>
          </w:p>
        </w:tc>
      </w:tr>
      <w:tr w:rsidR="008C2A5D" w14:paraId="19E66283" w14:textId="77777777" w:rsidTr="00D9397F">
        <w:trPr>
          <w:trHeight w:val="811"/>
        </w:trPr>
        <w:tc>
          <w:tcPr>
            <w:tcW w:w="6692" w:type="dxa"/>
            <w:tcBorders>
              <w:right w:val="nil"/>
            </w:tcBorders>
            <w:vAlign w:val="center"/>
          </w:tcPr>
          <w:p w14:paraId="683698A3" w14:textId="77777777"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3. What is the Local Offer?</w:t>
            </w:r>
          </w:p>
        </w:tc>
        <w:tc>
          <w:tcPr>
            <w:tcW w:w="821" w:type="dxa"/>
            <w:tcBorders>
              <w:left w:val="nil"/>
            </w:tcBorders>
            <w:vAlign w:val="center"/>
          </w:tcPr>
          <w:p w14:paraId="118A8786"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0A7DDF26" w14:textId="10697649"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4. Who is responsible for </w:t>
            </w:r>
            <w:r w:rsidR="00E77E58" w:rsidRPr="00F14924">
              <w:rPr>
                <w:rFonts w:ascii="SassoonPrimaryInfant" w:hAnsi="SassoonPrimaryInfant"/>
                <w:color w:val="1F3864" w:themeColor="accent5" w:themeShade="80"/>
                <w:sz w:val="28"/>
                <w:szCs w:val="20"/>
              </w:rPr>
              <w:t>SEND</w:t>
            </w:r>
            <w:r w:rsidRPr="00F14924">
              <w:rPr>
                <w:rFonts w:ascii="SassoonPrimaryInfant" w:hAnsi="SassoonPrimaryInfant"/>
                <w:color w:val="1F3864" w:themeColor="accent5" w:themeShade="80"/>
                <w:sz w:val="28"/>
                <w:szCs w:val="20"/>
              </w:rPr>
              <w:t xml:space="preserve"> at </w:t>
            </w:r>
            <w:r w:rsidR="00D17600" w:rsidRPr="00F14924">
              <w:rPr>
                <w:rFonts w:ascii="SassoonPrimaryInfant" w:hAnsi="SassoonPrimaryInfant"/>
                <w:color w:val="1F3864" w:themeColor="accent5" w:themeShade="80"/>
                <w:sz w:val="28"/>
                <w:szCs w:val="20"/>
              </w:rPr>
              <w:t>The Manor CE</w:t>
            </w:r>
            <w:r w:rsidRPr="00F14924">
              <w:rPr>
                <w:rFonts w:ascii="SassoonPrimaryInfant" w:hAnsi="SassoonPrimaryInfant"/>
                <w:color w:val="1F3864" w:themeColor="accent5" w:themeShade="80"/>
                <w:sz w:val="28"/>
                <w:szCs w:val="20"/>
              </w:rPr>
              <w:t xml:space="preserve"> Primary School?</w:t>
            </w:r>
          </w:p>
        </w:tc>
      </w:tr>
      <w:tr w:rsidR="008C2A5D" w14:paraId="6803A210" w14:textId="77777777" w:rsidTr="00D9397F">
        <w:trPr>
          <w:trHeight w:val="1248"/>
        </w:trPr>
        <w:tc>
          <w:tcPr>
            <w:tcW w:w="6692" w:type="dxa"/>
            <w:tcBorders>
              <w:right w:val="nil"/>
            </w:tcBorders>
            <w:vAlign w:val="center"/>
          </w:tcPr>
          <w:p w14:paraId="365E0DC9" w14:textId="2DA9E9D9"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5. How does </w:t>
            </w:r>
            <w:r w:rsidR="00D17600" w:rsidRPr="00F14924">
              <w:rPr>
                <w:rFonts w:ascii="SassoonPrimaryInfant" w:hAnsi="SassoonPrimaryInfant"/>
                <w:color w:val="1F3864" w:themeColor="accent5" w:themeShade="80"/>
                <w:sz w:val="28"/>
                <w:szCs w:val="20"/>
              </w:rPr>
              <w:t>The Manor CE</w:t>
            </w:r>
            <w:r w:rsidRPr="00F14924">
              <w:rPr>
                <w:rFonts w:ascii="SassoonPrimaryInfant" w:hAnsi="SassoonPrimaryInfant"/>
                <w:color w:val="1F3864" w:themeColor="accent5" w:themeShade="80"/>
                <w:sz w:val="28"/>
                <w:szCs w:val="20"/>
              </w:rPr>
              <w:t xml:space="preserve"> Primary School know my child needs extra support and what do I do if I think my child may have a Special Educational Need?</w:t>
            </w:r>
          </w:p>
        </w:tc>
        <w:tc>
          <w:tcPr>
            <w:tcW w:w="821" w:type="dxa"/>
            <w:tcBorders>
              <w:left w:val="nil"/>
            </w:tcBorders>
            <w:vAlign w:val="center"/>
          </w:tcPr>
          <w:p w14:paraId="5143BBD3"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6EFC5CF4" w14:textId="77777777" w:rsidR="00A94885"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6. What support will my child be given?</w:t>
            </w:r>
            <w:r w:rsidR="00A94885" w:rsidRPr="00F14924">
              <w:rPr>
                <w:rFonts w:ascii="SassoonPrimaryInfant" w:hAnsi="SassoonPrimaryInfant"/>
                <w:color w:val="1F3864" w:themeColor="accent5" w:themeShade="80"/>
                <w:sz w:val="28"/>
                <w:szCs w:val="20"/>
              </w:rPr>
              <w:t xml:space="preserve"> </w:t>
            </w:r>
          </w:p>
          <w:p w14:paraId="2E896565" w14:textId="127AB199" w:rsidR="008C2A5D" w:rsidRPr="00F14924" w:rsidRDefault="00A94885"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    The Graduated Approach</w:t>
            </w:r>
          </w:p>
        </w:tc>
      </w:tr>
      <w:tr w:rsidR="008C2A5D" w14:paraId="4505FB59" w14:textId="77777777" w:rsidTr="00D9397F">
        <w:trPr>
          <w:trHeight w:val="811"/>
        </w:trPr>
        <w:tc>
          <w:tcPr>
            <w:tcW w:w="6692" w:type="dxa"/>
            <w:tcBorders>
              <w:right w:val="nil"/>
            </w:tcBorders>
            <w:vAlign w:val="center"/>
          </w:tcPr>
          <w:p w14:paraId="6E6D3FDD" w14:textId="5511BC8C" w:rsidR="008C2A5D" w:rsidRPr="00F14924" w:rsidRDefault="008C2A5D" w:rsidP="00377897">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7. What intervention </w:t>
            </w:r>
            <w:r w:rsidR="00377897" w:rsidRPr="00F14924">
              <w:rPr>
                <w:rFonts w:ascii="SassoonPrimaryInfant" w:hAnsi="SassoonPrimaryInfant"/>
                <w:color w:val="1F3864" w:themeColor="accent5" w:themeShade="80"/>
                <w:sz w:val="28"/>
                <w:szCs w:val="20"/>
              </w:rPr>
              <w:t>p</w:t>
            </w:r>
            <w:r w:rsidRPr="00F14924">
              <w:rPr>
                <w:rFonts w:ascii="SassoonPrimaryInfant" w:hAnsi="SassoonPrimaryInfant"/>
                <w:color w:val="1F3864" w:themeColor="accent5" w:themeShade="80"/>
                <w:sz w:val="28"/>
                <w:szCs w:val="20"/>
              </w:rPr>
              <w:t xml:space="preserve">rogrammes are currently delivered at </w:t>
            </w:r>
            <w:r w:rsidR="00D17600" w:rsidRPr="00F14924">
              <w:rPr>
                <w:rFonts w:ascii="SassoonPrimaryInfant" w:hAnsi="SassoonPrimaryInfant"/>
                <w:color w:val="1F3864" w:themeColor="accent5" w:themeShade="80"/>
                <w:sz w:val="28"/>
                <w:szCs w:val="20"/>
              </w:rPr>
              <w:t>The Manor CE</w:t>
            </w:r>
            <w:r w:rsidRPr="00F14924">
              <w:rPr>
                <w:rFonts w:ascii="SassoonPrimaryInfant" w:hAnsi="SassoonPrimaryInfant"/>
                <w:color w:val="1F3864" w:themeColor="accent5" w:themeShade="80"/>
                <w:sz w:val="28"/>
                <w:szCs w:val="20"/>
              </w:rPr>
              <w:t xml:space="preserve"> Primary School?</w:t>
            </w:r>
          </w:p>
        </w:tc>
        <w:tc>
          <w:tcPr>
            <w:tcW w:w="821" w:type="dxa"/>
            <w:tcBorders>
              <w:left w:val="nil"/>
            </w:tcBorders>
            <w:vAlign w:val="center"/>
          </w:tcPr>
          <w:p w14:paraId="7037EB62"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2C4DF03C" w14:textId="47209AA9"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8. What is an </w:t>
            </w:r>
            <w:proofErr w:type="spellStart"/>
            <w:r w:rsidRPr="00F14924">
              <w:rPr>
                <w:rFonts w:ascii="SassoonPrimaryInfant" w:hAnsi="SassoonPrimaryInfant"/>
                <w:color w:val="1F3864" w:themeColor="accent5" w:themeShade="80"/>
                <w:sz w:val="28"/>
                <w:szCs w:val="20"/>
              </w:rPr>
              <w:t>EHC</w:t>
            </w:r>
            <w:r w:rsidR="0026249A" w:rsidRPr="00F14924">
              <w:rPr>
                <w:rFonts w:ascii="SassoonPrimaryInfant" w:hAnsi="SassoonPrimaryInfant"/>
                <w:color w:val="1F3864" w:themeColor="accent5" w:themeShade="80"/>
                <w:sz w:val="28"/>
                <w:szCs w:val="20"/>
              </w:rPr>
              <w:t>p</w:t>
            </w:r>
            <w:proofErr w:type="spellEnd"/>
            <w:r w:rsidRPr="00F14924">
              <w:rPr>
                <w:rFonts w:ascii="SassoonPrimaryInfant" w:hAnsi="SassoonPrimaryInfant"/>
                <w:color w:val="1F3864" w:themeColor="accent5" w:themeShade="80"/>
                <w:sz w:val="28"/>
                <w:szCs w:val="20"/>
              </w:rPr>
              <w:t xml:space="preserve"> (Educational Health Care </w:t>
            </w:r>
            <w:r w:rsidR="0026249A" w:rsidRPr="00F14924">
              <w:rPr>
                <w:rFonts w:ascii="SassoonPrimaryInfant" w:hAnsi="SassoonPrimaryInfant"/>
                <w:color w:val="1F3864" w:themeColor="accent5" w:themeShade="80"/>
                <w:sz w:val="28"/>
                <w:szCs w:val="20"/>
              </w:rPr>
              <w:t>p</w:t>
            </w:r>
            <w:r w:rsidRPr="00F14924">
              <w:rPr>
                <w:rFonts w:ascii="SassoonPrimaryInfant" w:hAnsi="SassoonPrimaryInfant"/>
                <w:color w:val="1F3864" w:themeColor="accent5" w:themeShade="80"/>
                <w:sz w:val="28"/>
                <w:szCs w:val="20"/>
              </w:rPr>
              <w:t>lan)?</w:t>
            </w:r>
          </w:p>
        </w:tc>
      </w:tr>
      <w:tr w:rsidR="008C2A5D" w14:paraId="52021DD5" w14:textId="77777777" w:rsidTr="00D9397F">
        <w:trPr>
          <w:trHeight w:val="842"/>
        </w:trPr>
        <w:tc>
          <w:tcPr>
            <w:tcW w:w="6692" w:type="dxa"/>
            <w:tcBorders>
              <w:right w:val="nil"/>
            </w:tcBorders>
            <w:vAlign w:val="center"/>
          </w:tcPr>
          <w:p w14:paraId="11885F19" w14:textId="77777777"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9. How are governors involved, and what are their responsibilities? </w:t>
            </w:r>
          </w:p>
        </w:tc>
        <w:tc>
          <w:tcPr>
            <w:tcW w:w="821" w:type="dxa"/>
            <w:tcBorders>
              <w:left w:val="nil"/>
            </w:tcBorders>
            <w:vAlign w:val="center"/>
          </w:tcPr>
          <w:p w14:paraId="37B50CC9" w14:textId="77777777" w:rsidR="008C2A5D" w:rsidRPr="00F14924" w:rsidRDefault="008C2A5D">
            <w:pPr>
              <w:rPr>
                <w:rFonts w:ascii="SassoonPrimaryInfant" w:hAnsi="SassoonPrimaryInfant"/>
                <w:color w:val="1F3864" w:themeColor="accent5" w:themeShade="80"/>
                <w:sz w:val="28"/>
                <w:szCs w:val="20"/>
              </w:rPr>
            </w:pPr>
          </w:p>
          <w:p w14:paraId="37B85888"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36292742" w14:textId="77777777"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10. When is outside support requested? </w:t>
            </w:r>
          </w:p>
          <w:p w14:paraId="63D3DE40" w14:textId="77777777" w:rsidR="008C2A5D" w:rsidRPr="00F14924" w:rsidRDefault="008C2A5D" w:rsidP="008C2A5D">
            <w:pPr>
              <w:rPr>
                <w:rFonts w:ascii="SassoonPrimaryInfant" w:hAnsi="SassoonPrimaryInfant"/>
                <w:color w:val="1F3864" w:themeColor="accent5" w:themeShade="80"/>
                <w:sz w:val="28"/>
                <w:szCs w:val="20"/>
              </w:rPr>
            </w:pPr>
          </w:p>
        </w:tc>
      </w:tr>
      <w:tr w:rsidR="008C2A5D" w14:paraId="4ED5BEE0" w14:textId="77777777" w:rsidTr="00D9397F">
        <w:trPr>
          <w:trHeight w:val="811"/>
        </w:trPr>
        <w:tc>
          <w:tcPr>
            <w:tcW w:w="6692" w:type="dxa"/>
            <w:tcBorders>
              <w:right w:val="nil"/>
            </w:tcBorders>
            <w:vAlign w:val="center"/>
          </w:tcPr>
          <w:p w14:paraId="363F5364" w14:textId="77777777"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11. How will the curriculum be matched to my child’s needs?</w:t>
            </w:r>
          </w:p>
        </w:tc>
        <w:tc>
          <w:tcPr>
            <w:tcW w:w="821" w:type="dxa"/>
            <w:tcBorders>
              <w:left w:val="nil"/>
            </w:tcBorders>
            <w:vAlign w:val="center"/>
          </w:tcPr>
          <w:p w14:paraId="366EE318" w14:textId="77777777" w:rsidR="008C2A5D" w:rsidRPr="00F14924" w:rsidRDefault="008C2A5D">
            <w:pPr>
              <w:rPr>
                <w:rFonts w:ascii="SassoonPrimaryInfant" w:hAnsi="SassoonPrimaryInfant"/>
                <w:color w:val="1F3864" w:themeColor="accent5" w:themeShade="80"/>
                <w:sz w:val="28"/>
                <w:szCs w:val="20"/>
              </w:rPr>
            </w:pPr>
          </w:p>
          <w:p w14:paraId="570AD94C"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563F20AF" w14:textId="77777777"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12. What support will there be for my child’s overall wellbeing? </w:t>
            </w:r>
          </w:p>
        </w:tc>
      </w:tr>
      <w:tr w:rsidR="008C2A5D" w14:paraId="46ABB69B" w14:textId="77777777" w:rsidTr="00D9397F">
        <w:trPr>
          <w:trHeight w:val="842"/>
        </w:trPr>
        <w:tc>
          <w:tcPr>
            <w:tcW w:w="6692" w:type="dxa"/>
            <w:tcBorders>
              <w:right w:val="nil"/>
            </w:tcBorders>
            <w:vAlign w:val="center"/>
          </w:tcPr>
          <w:p w14:paraId="79088764" w14:textId="77777777"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13. How will my child be included in activities outside of the classroom, including school trips? </w:t>
            </w:r>
          </w:p>
        </w:tc>
        <w:tc>
          <w:tcPr>
            <w:tcW w:w="821" w:type="dxa"/>
            <w:tcBorders>
              <w:left w:val="nil"/>
            </w:tcBorders>
            <w:vAlign w:val="center"/>
          </w:tcPr>
          <w:p w14:paraId="573EF65F"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257E7BD8" w14:textId="77777777" w:rsidR="008C2A5D" w:rsidRPr="00F14924" w:rsidRDefault="008C2A5D"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14. How accessible is the school environment? </w:t>
            </w:r>
          </w:p>
          <w:p w14:paraId="0061E570" w14:textId="77777777" w:rsidR="008C2A5D" w:rsidRPr="00F14924" w:rsidRDefault="008C2A5D" w:rsidP="008C2A5D">
            <w:pPr>
              <w:rPr>
                <w:rFonts w:ascii="SassoonPrimaryInfant" w:hAnsi="SassoonPrimaryInfant"/>
                <w:color w:val="1F3864" w:themeColor="accent5" w:themeShade="80"/>
                <w:sz w:val="28"/>
                <w:szCs w:val="20"/>
              </w:rPr>
            </w:pPr>
          </w:p>
        </w:tc>
      </w:tr>
      <w:tr w:rsidR="008C2A5D" w14:paraId="55933207" w14:textId="77777777" w:rsidTr="00D9397F">
        <w:trPr>
          <w:trHeight w:val="1217"/>
        </w:trPr>
        <w:tc>
          <w:tcPr>
            <w:tcW w:w="6692" w:type="dxa"/>
            <w:tcBorders>
              <w:right w:val="nil"/>
            </w:tcBorders>
            <w:vAlign w:val="center"/>
          </w:tcPr>
          <w:p w14:paraId="448925A3" w14:textId="77777777" w:rsidR="008C2A5D" w:rsidRPr="00F14924" w:rsidRDefault="00F301EC" w:rsidP="008C2A5D">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15. How will the school prepare and support my child when transitioning from primary school to secondary school?</w:t>
            </w:r>
          </w:p>
        </w:tc>
        <w:tc>
          <w:tcPr>
            <w:tcW w:w="821" w:type="dxa"/>
            <w:tcBorders>
              <w:left w:val="nil"/>
            </w:tcBorders>
            <w:vAlign w:val="center"/>
          </w:tcPr>
          <w:p w14:paraId="5C75B175" w14:textId="77777777" w:rsidR="008C2A5D" w:rsidRPr="00F14924" w:rsidRDefault="008C2A5D">
            <w:pPr>
              <w:rPr>
                <w:rFonts w:ascii="SassoonPrimaryInfant" w:hAnsi="SassoonPrimaryInfant"/>
                <w:color w:val="1F3864" w:themeColor="accent5" w:themeShade="80"/>
                <w:sz w:val="28"/>
                <w:szCs w:val="20"/>
              </w:rPr>
            </w:pPr>
          </w:p>
          <w:p w14:paraId="2A25CE24"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0761FF7E" w14:textId="45F14798" w:rsidR="008C2A5D" w:rsidRPr="00F14924" w:rsidRDefault="00F301EC" w:rsidP="00F301EC">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16. How will the school support my child when joining </w:t>
            </w:r>
            <w:r w:rsidR="00D17600" w:rsidRPr="00F14924">
              <w:rPr>
                <w:rFonts w:ascii="SassoonPrimaryInfant" w:hAnsi="SassoonPrimaryInfant"/>
                <w:color w:val="1F3864" w:themeColor="accent5" w:themeShade="80"/>
                <w:sz w:val="28"/>
                <w:szCs w:val="20"/>
              </w:rPr>
              <w:t>The Manor</w:t>
            </w:r>
            <w:r w:rsidRPr="00F14924">
              <w:rPr>
                <w:rFonts w:ascii="SassoonPrimaryInfant" w:hAnsi="SassoonPrimaryInfant"/>
                <w:color w:val="1F3864" w:themeColor="accent5" w:themeShade="80"/>
                <w:sz w:val="28"/>
                <w:szCs w:val="20"/>
              </w:rPr>
              <w:t>?</w:t>
            </w:r>
          </w:p>
        </w:tc>
      </w:tr>
      <w:tr w:rsidR="008C2A5D" w14:paraId="3B012752" w14:textId="77777777" w:rsidTr="00D9397F">
        <w:trPr>
          <w:trHeight w:val="726"/>
        </w:trPr>
        <w:tc>
          <w:tcPr>
            <w:tcW w:w="6692" w:type="dxa"/>
            <w:tcBorders>
              <w:right w:val="nil"/>
            </w:tcBorders>
            <w:vAlign w:val="center"/>
          </w:tcPr>
          <w:p w14:paraId="0AF32BA9" w14:textId="686165A9" w:rsidR="008C2A5D" w:rsidRPr="00F14924" w:rsidRDefault="00F301EC" w:rsidP="00F301EC">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 xml:space="preserve">17. How are parents involved in the school? How can I be involved? </w:t>
            </w:r>
            <w:r w:rsidR="0026249A" w:rsidRPr="00F14924">
              <w:rPr>
                <w:rFonts w:ascii="SassoonPrimaryInfant" w:hAnsi="SassoonPrimaryInfant"/>
                <w:color w:val="1F3864" w:themeColor="accent5" w:themeShade="80"/>
                <w:sz w:val="28"/>
                <w:szCs w:val="20"/>
              </w:rPr>
              <w:t>Pupil voice</w:t>
            </w:r>
          </w:p>
        </w:tc>
        <w:tc>
          <w:tcPr>
            <w:tcW w:w="821" w:type="dxa"/>
            <w:tcBorders>
              <w:left w:val="nil"/>
            </w:tcBorders>
            <w:vAlign w:val="center"/>
          </w:tcPr>
          <w:p w14:paraId="2DDEA233" w14:textId="77777777" w:rsidR="008C2A5D" w:rsidRPr="00F14924" w:rsidRDefault="008C2A5D" w:rsidP="008C2A5D">
            <w:pPr>
              <w:rPr>
                <w:rFonts w:ascii="SassoonPrimaryInfant" w:hAnsi="SassoonPrimaryInfant"/>
                <w:color w:val="1F3864" w:themeColor="accent5" w:themeShade="80"/>
                <w:sz w:val="28"/>
                <w:szCs w:val="20"/>
              </w:rPr>
            </w:pPr>
          </w:p>
        </w:tc>
        <w:tc>
          <w:tcPr>
            <w:tcW w:w="7371" w:type="dxa"/>
            <w:vAlign w:val="center"/>
          </w:tcPr>
          <w:p w14:paraId="51015405" w14:textId="77777777" w:rsidR="008C2A5D" w:rsidRPr="00F14924" w:rsidRDefault="00F301EC" w:rsidP="00F301EC">
            <w:pPr>
              <w:rPr>
                <w:rFonts w:ascii="SassoonPrimaryInfant" w:hAnsi="SassoonPrimaryInfant"/>
                <w:color w:val="1F3864" w:themeColor="accent5" w:themeShade="80"/>
                <w:sz w:val="28"/>
                <w:szCs w:val="20"/>
              </w:rPr>
            </w:pPr>
            <w:r w:rsidRPr="00F14924">
              <w:rPr>
                <w:rFonts w:ascii="SassoonPrimaryInfant" w:hAnsi="SassoonPrimaryInfant"/>
                <w:color w:val="1F3864" w:themeColor="accent5" w:themeShade="80"/>
                <w:sz w:val="28"/>
                <w:szCs w:val="20"/>
              </w:rPr>
              <w:t>18. Who can I contact for further information?</w:t>
            </w:r>
          </w:p>
        </w:tc>
      </w:tr>
    </w:tbl>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5"/>
        <w:gridCol w:w="9530"/>
      </w:tblGrid>
      <w:tr w:rsidR="00236668" w:rsidRPr="00AF7C7F" w14:paraId="130AAB78" w14:textId="77777777" w:rsidTr="00D17600">
        <w:trPr>
          <w:trHeight w:val="870"/>
          <w:jc w:val="center"/>
        </w:trPr>
        <w:tc>
          <w:tcPr>
            <w:tcW w:w="5382" w:type="dxa"/>
            <w:shd w:val="clear" w:color="auto" w:fill="2E74B5" w:themeFill="accent1" w:themeFillShade="BF"/>
            <w:vAlign w:val="center"/>
          </w:tcPr>
          <w:p w14:paraId="364E5705" w14:textId="00EF2C69" w:rsidR="00236668" w:rsidRPr="00AF7C7F" w:rsidRDefault="00D17600" w:rsidP="00236668">
            <w:pPr>
              <w:pStyle w:val="ListParagraph"/>
              <w:numPr>
                <w:ilvl w:val="0"/>
                <w:numId w:val="4"/>
              </w:numPr>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56544" behindDoc="0" locked="0" layoutInCell="1" allowOverlap="1" wp14:anchorId="511510EE" wp14:editId="6D25A526">
                  <wp:simplePos x="0" y="0"/>
                  <wp:positionH relativeFrom="margin">
                    <wp:posOffset>1370965</wp:posOffset>
                  </wp:positionH>
                  <wp:positionV relativeFrom="paragraph">
                    <wp:posOffset>-864235</wp:posOffset>
                  </wp:positionV>
                  <wp:extent cx="678180" cy="678180"/>
                  <wp:effectExtent l="0" t="0" r="7620" b="7620"/>
                  <wp:wrapNone/>
                  <wp:docPr id="1622096364"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School Context</w:t>
            </w:r>
          </w:p>
        </w:tc>
        <w:tc>
          <w:tcPr>
            <w:tcW w:w="9503" w:type="dxa"/>
          </w:tcPr>
          <w:p w14:paraId="57BA6DBC" w14:textId="63453F8E" w:rsidR="00BD738F" w:rsidRPr="00F14924" w:rsidRDefault="00BD738F" w:rsidP="00236668">
            <w:pPr>
              <w:ind w:left="-15"/>
              <w:rPr>
                <w:rFonts w:ascii="SassoonPrimaryInfant" w:hAnsi="SassoonPrimaryInfant"/>
                <w:i/>
                <w:iCs/>
                <w:color w:val="1F3864" w:themeColor="accent5" w:themeShade="80"/>
                <w:sz w:val="28"/>
                <w:szCs w:val="28"/>
              </w:rPr>
            </w:pPr>
            <w:r w:rsidRPr="00F14924">
              <w:rPr>
                <w:rFonts w:ascii="SassoonPrimaryInfant" w:hAnsi="SassoonPrimaryInfant" w:cs="Open Sans"/>
                <w:color w:val="1F3864" w:themeColor="accent5" w:themeShade="80"/>
                <w:sz w:val="28"/>
                <w:szCs w:val="28"/>
                <w:shd w:val="clear" w:color="auto" w:fill="FFFFFF"/>
              </w:rPr>
              <w:t xml:space="preserve">You will find us in </w:t>
            </w:r>
            <w:r w:rsidR="00F14924" w:rsidRPr="00F14924">
              <w:rPr>
                <w:rFonts w:ascii="SassoonPrimaryInfant" w:hAnsi="SassoonPrimaryInfant" w:cs="Open Sans"/>
                <w:color w:val="1F3864" w:themeColor="accent5" w:themeShade="80"/>
                <w:sz w:val="28"/>
                <w:szCs w:val="28"/>
                <w:shd w:val="clear" w:color="auto" w:fill="FFFFFF"/>
              </w:rPr>
              <w:t>the</w:t>
            </w:r>
            <w:r w:rsidRPr="00F14924">
              <w:rPr>
                <w:rFonts w:ascii="SassoonPrimaryInfant" w:hAnsi="SassoonPrimaryInfant" w:cs="Open Sans"/>
                <w:color w:val="1F3864" w:themeColor="accent5" w:themeShade="80"/>
                <w:sz w:val="28"/>
                <w:szCs w:val="28"/>
                <w:shd w:val="clear" w:color="auto" w:fill="FFFFFF"/>
              </w:rPr>
              <w:t xml:space="preserve"> village of </w:t>
            </w:r>
            <w:r w:rsidR="00F14924" w:rsidRPr="00F14924">
              <w:rPr>
                <w:rFonts w:ascii="SassoonPrimaryInfant" w:hAnsi="SassoonPrimaryInfant" w:cs="Open Sans"/>
                <w:color w:val="1F3864" w:themeColor="accent5" w:themeShade="80"/>
                <w:sz w:val="28"/>
                <w:szCs w:val="28"/>
                <w:shd w:val="clear" w:color="auto" w:fill="FFFFFF"/>
              </w:rPr>
              <w:t>Coalpit Heath</w:t>
            </w:r>
            <w:r w:rsidRPr="00F14924">
              <w:rPr>
                <w:rFonts w:ascii="SassoonPrimaryInfant" w:hAnsi="SassoonPrimaryInfant" w:cs="Open Sans"/>
                <w:color w:val="1F3864" w:themeColor="accent5" w:themeShade="80"/>
                <w:sz w:val="28"/>
                <w:szCs w:val="28"/>
                <w:shd w:val="clear" w:color="auto" w:fill="FFFFFF"/>
              </w:rPr>
              <w:t xml:space="preserve">, three miles from the town of </w:t>
            </w:r>
            <w:r w:rsidR="00F14924" w:rsidRPr="00F14924">
              <w:rPr>
                <w:rFonts w:ascii="SassoonPrimaryInfant" w:hAnsi="SassoonPrimaryInfant" w:cs="Open Sans"/>
                <w:color w:val="1F3864" w:themeColor="accent5" w:themeShade="80"/>
                <w:sz w:val="28"/>
                <w:szCs w:val="28"/>
                <w:shd w:val="clear" w:color="auto" w:fill="FFFFFF"/>
              </w:rPr>
              <w:t>Yate</w:t>
            </w:r>
            <w:r w:rsidRPr="00F14924">
              <w:rPr>
                <w:rFonts w:ascii="SassoonPrimaryInfant" w:hAnsi="SassoonPrimaryInfant" w:cs="Open Sans"/>
                <w:color w:val="1F3864" w:themeColor="accent5" w:themeShade="80"/>
                <w:sz w:val="28"/>
                <w:szCs w:val="28"/>
                <w:shd w:val="clear" w:color="auto" w:fill="FFFFFF"/>
              </w:rPr>
              <w:t xml:space="preserve"> in South Gloucestershire. Over recent years the school has catered for both the children who live in the village but increasingly to children from </w:t>
            </w:r>
            <w:r w:rsidR="0078045C">
              <w:rPr>
                <w:rFonts w:ascii="SassoonPrimaryInfant" w:hAnsi="SassoonPrimaryInfant" w:cs="Open Sans"/>
                <w:color w:val="1F3864" w:themeColor="accent5" w:themeShade="80"/>
                <w:sz w:val="28"/>
                <w:szCs w:val="28"/>
                <w:shd w:val="clear" w:color="auto" w:fill="FFFFFF"/>
              </w:rPr>
              <w:t>Yate</w:t>
            </w:r>
            <w:r w:rsidRPr="00F14924">
              <w:rPr>
                <w:rFonts w:ascii="SassoonPrimaryInfant" w:hAnsi="SassoonPrimaryInfant" w:cs="Open Sans"/>
                <w:color w:val="1F3864" w:themeColor="accent5" w:themeShade="80"/>
                <w:sz w:val="28"/>
                <w:szCs w:val="28"/>
                <w:shd w:val="clear" w:color="auto" w:fill="FFFFFF"/>
              </w:rPr>
              <w:t xml:space="preserve"> and the surrounding areas. Our pupils have the advantage of learning </w:t>
            </w:r>
            <w:r w:rsidR="00F14924" w:rsidRPr="00F14924">
              <w:rPr>
                <w:rFonts w:ascii="SassoonPrimaryInfant" w:hAnsi="SassoonPrimaryInfant" w:cs="Open Sans"/>
                <w:color w:val="1F3864" w:themeColor="accent5" w:themeShade="80"/>
                <w:sz w:val="28"/>
                <w:szCs w:val="28"/>
                <w:shd w:val="clear" w:color="auto" w:fill="FFFFFF"/>
              </w:rPr>
              <w:t>in a village steeped in history and</w:t>
            </w:r>
            <w:r w:rsidRPr="00F14924">
              <w:rPr>
                <w:rFonts w:ascii="SassoonPrimaryInfant" w:hAnsi="SassoonPrimaryInfant" w:cs="Open Sans"/>
                <w:color w:val="1F3864" w:themeColor="accent5" w:themeShade="80"/>
                <w:sz w:val="28"/>
                <w:szCs w:val="28"/>
                <w:shd w:val="clear" w:color="auto" w:fill="FFFFFF"/>
              </w:rPr>
              <w:t xml:space="preserve"> </w:t>
            </w:r>
            <w:r w:rsidR="00F14924" w:rsidRPr="00F14924">
              <w:rPr>
                <w:rFonts w:ascii="SassoonPrimaryInfant" w:hAnsi="SassoonPrimaryInfant" w:cs="Open Sans"/>
                <w:color w:val="1F3864" w:themeColor="accent5" w:themeShade="80"/>
                <w:sz w:val="28"/>
                <w:szCs w:val="28"/>
                <w:shd w:val="clear" w:color="auto" w:fill="FFFFFF"/>
              </w:rPr>
              <w:t>are also</w:t>
            </w:r>
            <w:r w:rsidRPr="00F14924">
              <w:rPr>
                <w:rFonts w:ascii="SassoonPrimaryInfant" w:hAnsi="SassoonPrimaryInfant" w:cs="Open Sans"/>
                <w:color w:val="1F3864" w:themeColor="accent5" w:themeShade="80"/>
                <w:sz w:val="28"/>
                <w:szCs w:val="28"/>
                <w:shd w:val="clear" w:color="auto" w:fill="FFFFFF"/>
              </w:rPr>
              <w:t xml:space="preserve"> lucky enough to have our beautiful village church</w:t>
            </w:r>
            <w:r w:rsidR="00F14924" w:rsidRPr="00F14924">
              <w:rPr>
                <w:rFonts w:ascii="SassoonPrimaryInfant" w:hAnsi="SassoonPrimaryInfant" w:cs="Open Sans"/>
                <w:color w:val="1F3864" w:themeColor="accent5" w:themeShade="80"/>
                <w:sz w:val="28"/>
                <w:szCs w:val="28"/>
                <w:shd w:val="clear" w:color="auto" w:fill="FFFFFF"/>
              </w:rPr>
              <w:t>, St Saviours,</w:t>
            </w:r>
            <w:r w:rsidRPr="00F14924">
              <w:rPr>
                <w:rFonts w:ascii="SassoonPrimaryInfant" w:hAnsi="SassoonPrimaryInfant" w:cs="Open Sans"/>
                <w:color w:val="1F3864" w:themeColor="accent5" w:themeShade="80"/>
                <w:sz w:val="28"/>
                <w:szCs w:val="28"/>
                <w:shd w:val="clear" w:color="auto" w:fill="FFFFFF"/>
              </w:rPr>
              <w:t xml:space="preserve"> situated only a short walk away from the school.</w:t>
            </w:r>
          </w:p>
          <w:p w14:paraId="766D39AC" w14:textId="1258001E" w:rsidR="00F14924" w:rsidRPr="00F14924" w:rsidRDefault="00236668" w:rsidP="00F14924">
            <w:pPr>
              <w:ind w:left="-15"/>
              <w:rPr>
                <w:rFonts w:ascii="SassoonPrimaryInfant" w:hAnsi="SassoonPrimaryInfant"/>
                <w:color w:val="0070C0"/>
                <w:sz w:val="28"/>
              </w:rPr>
            </w:pPr>
            <w:r w:rsidRPr="00F14924">
              <w:rPr>
                <w:rFonts w:ascii="SassoonPrimaryInfant" w:hAnsi="SassoonPrimaryInfant"/>
                <w:color w:val="1F3864" w:themeColor="accent5" w:themeShade="80"/>
                <w:sz w:val="28"/>
              </w:rPr>
              <w:t>The number of pupils o</w:t>
            </w:r>
            <w:r w:rsidR="008257A3" w:rsidRPr="00F14924">
              <w:rPr>
                <w:rFonts w:ascii="SassoonPrimaryInfant" w:hAnsi="SassoonPrimaryInfant"/>
                <w:color w:val="1F3864" w:themeColor="accent5" w:themeShade="80"/>
                <w:sz w:val="28"/>
              </w:rPr>
              <w:t xml:space="preserve">n roll at </w:t>
            </w:r>
            <w:r w:rsidR="00F14924" w:rsidRPr="00F14924">
              <w:rPr>
                <w:rFonts w:ascii="SassoonPrimaryInfant" w:hAnsi="SassoonPrimaryInfant"/>
                <w:color w:val="1F3864" w:themeColor="accent5" w:themeShade="80"/>
                <w:sz w:val="28"/>
              </w:rPr>
              <w:t>The Manor is 20</w:t>
            </w:r>
            <w:r w:rsidR="00875FC0">
              <w:rPr>
                <w:rFonts w:ascii="SassoonPrimaryInfant" w:hAnsi="SassoonPrimaryInfant"/>
                <w:color w:val="1F3864" w:themeColor="accent5" w:themeShade="80"/>
                <w:sz w:val="28"/>
              </w:rPr>
              <w:t>0</w:t>
            </w:r>
            <w:r w:rsidR="00F14924" w:rsidRPr="00F14924">
              <w:rPr>
                <w:rFonts w:ascii="SassoonPrimaryInfant" w:hAnsi="SassoonPrimaryInfant"/>
                <w:color w:val="1F3864" w:themeColor="accent5" w:themeShade="80"/>
                <w:sz w:val="28"/>
              </w:rPr>
              <w:t xml:space="preserve"> (as of </w:t>
            </w:r>
            <w:r w:rsidR="00875FC0">
              <w:rPr>
                <w:rFonts w:ascii="SassoonPrimaryInfant" w:hAnsi="SassoonPrimaryInfant"/>
                <w:color w:val="1F3864" w:themeColor="accent5" w:themeShade="80"/>
                <w:sz w:val="28"/>
              </w:rPr>
              <w:t xml:space="preserve">October </w:t>
            </w:r>
            <w:r w:rsidR="00F14924" w:rsidRPr="00F14924">
              <w:rPr>
                <w:rFonts w:ascii="SassoonPrimaryInfant" w:hAnsi="SassoonPrimaryInfant"/>
                <w:color w:val="1F3864" w:themeColor="accent5" w:themeShade="80"/>
                <w:sz w:val="28"/>
              </w:rPr>
              <w:t>2025). We are a one form entry school and currently have 7 classes from reception to Year 6. Each class is named after a continent</w:t>
            </w:r>
            <w:r w:rsidR="00F14924" w:rsidRPr="00F14924">
              <w:rPr>
                <w:rFonts w:ascii="SassoonPrimaryInfant" w:hAnsi="SassoonPrimaryInfant"/>
                <w:color w:val="0070C0"/>
                <w:sz w:val="28"/>
              </w:rPr>
              <w:t xml:space="preserve">. </w:t>
            </w:r>
          </w:p>
          <w:p w14:paraId="1398F30C" w14:textId="508A0173" w:rsidR="00F14924" w:rsidRDefault="00F14924" w:rsidP="00F14924">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 xml:space="preserve">Reception – Antarctica </w:t>
            </w:r>
          </w:p>
          <w:p w14:paraId="7924677D" w14:textId="45E08EC7" w:rsidR="00F14924" w:rsidRDefault="00F14924" w:rsidP="00F14924">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Year 1 – Australia</w:t>
            </w:r>
          </w:p>
          <w:p w14:paraId="70903CBF" w14:textId="6521B1A3" w:rsidR="00F14924" w:rsidRDefault="00F14924" w:rsidP="00F14924">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Year 2 – Africa</w:t>
            </w:r>
          </w:p>
          <w:p w14:paraId="20602093" w14:textId="777AD0DB" w:rsidR="00F14924" w:rsidRDefault="00F14924" w:rsidP="00F14924">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Year 3 – Europe</w:t>
            </w:r>
          </w:p>
          <w:p w14:paraId="42301500" w14:textId="062A86B6" w:rsidR="00F14924" w:rsidRDefault="00F14924" w:rsidP="00F14924">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Year 4 – Asia</w:t>
            </w:r>
          </w:p>
          <w:p w14:paraId="134E78F8" w14:textId="66FB9232" w:rsidR="00F14924" w:rsidRDefault="00F14924" w:rsidP="00F14924">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Year 5 – North America</w:t>
            </w:r>
          </w:p>
          <w:p w14:paraId="1AE66057" w14:textId="63A78031" w:rsidR="00BD738F" w:rsidRPr="00BD738F" w:rsidRDefault="00F14924" w:rsidP="00F14924">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Year 6 – South America</w:t>
            </w:r>
          </w:p>
        </w:tc>
      </w:tr>
      <w:tr w:rsidR="00236668" w:rsidRPr="00AF7C7F" w14:paraId="0EF386B1" w14:textId="77777777" w:rsidTr="00D17600">
        <w:trPr>
          <w:trHeight w:val="945"/>
          <w:jc w:val="center"/>
        </w:trPr>
        <w:tc>
          <w:tcPr>
            <w:tcW w:w="5382" w:type="dxa"/>
            <w:shd w:val="clear" w:color="auto" w:fill="2E74B5" w:themeFill="accent1" w:themeFillShade="BF"/>
            <w:vAlign w:val="center"/>
          </w:tcPr>
          <w:p w14:paraId="286576C4" w14:textId="7A2FECB8" w:rsidR="00BD738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drawing>
                <wp:anchor distT="0" distB="0" distL="114300" distR="114300" simplePos="0" relativeHeight="251758592" behindDoc="0" locked="0" layoutInCell="1" allowOverlap="1" wp14:anchorId="2194D168" wp14:editId="45FE758C">
                  <wp:simplePos x="0" y="0"/>
                  <wp:positionH relativeFrom="margin">
                    <wp:posOffset>1325245</wp:posOffset>
                  </wp:positionH>
                  <wp:positionV relativeFrom="paragraph">
                    <wp:posOffset>-133350</wp:posOffset>
                  </wp:positionV>
                  <wp:extent cx="678180" cy="678180"/>
                  <wp:effectExtent l="0" t="0" r="7620" b="7620"/>
                  <wp:wrapNone/>
                  <wp:docPr id="1953593379"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p>
          <w:p w14:paraId="630B278F" w14:textId="6663D07B" w:rsidR="00BD738F" w:rsidRDefault="00BD738F" w:rsidP="004D39F5">
            <w:pPr>
              <w:ind w:left="-15"/>
              <w:jc w:val="center"/>
              <w:rPr>
                <w:rFonts w:ascii="SassoonPrimaryInfant" w:hAnsi="SassoonPrimaryInfant"/>
                <w:color w:val="FFFFFF" w:themeColor="background1"/>
                <w:sz w:val="32"/>
              </w:rPr>
            </w:pPr>
          </w:p>
          <w:p w14:paraId="1B60E779" w14:textId="5A012D33" w:rsidR="00236668" w:rsidRPr="00AF7C7F" w:rsidRDefault="00236668" w:rsidP="004D39F5">
            <w:pPr>
              <w:ind w:left="-15"/>
              <w:jc w:val="center"/>
              <w:rPr>
                <w:rFonts w:ascii="SassoonPrimaryInfant" w:hAnsi="SassoonPrimaryInfant"/>
                <w:color w:val="FFFFFF" w:themeColor="background1"/>
                <w:sz w:val="32"/>
              </w:rPr>
            </w:pPr>
            <w:r w:rsidRPr="00AF7C7F">
              <w:rPr>
                <w:rFonts w:ascii="SassoonPrimaryInfant" w:hAnsi="SassoonPrimaryInfant"/>
                <w:color w:val="FFFFFF" w:themeColor="background1"/>
                <w:sz w:val="32"/>
              </w:rPr>
              <w:t xml:space="preserve">2. </w:t>
            </w:r>
            <w:r w:rsidR="00D17600">
              <w:rPr>
                <w:rFonts w:ascii="SassoonPrimaryInfant" w:hAnsi="SassoonPrimaryInfant"/>
                <w:color w:val="FFFFFF" w:themeColor="background1"/>
                <w:sz w:val="32"/>
              </w:rPr>
              <w:t>The Manor CE</w:t>
            </w:r>
            <w:r w:rsidRPr="00AF7C7F">
              <w:rPr>
                <w:rFonts w:ascii="SassoonPrimaryInfant" w:hAnsi="SassoonPrimaryInfant"/>
                <w:color w:val="FFFFFF" w:themeColor="background1"/>
                <w:sz w:val="32"/>
              </w:rPr>
              <w:t xml:space="preserve"> Primary School Aims</w:t>
            </w:r>
          </w:p>
        </w:tc>
        <w:tc>
          <w:tcPr>
            <w:tcW w:w="9503" w:type="dxa"/>
          </w:tcPr>
          <w:p w14:paraId="6DA5DBF0" w14:textId="00714082" w:rsidR="00FA7C6D" w:rsidRPr="002342EA" w:rsidRDefault="00236668" w:rsidP="002342EA">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We strive to ensure that all pupils, regardless of their ability and needs, make the best possible progress they can. In line with the SEN Code of Practice (2014), we strive to ensure that we can provide the necessary provision that is required for any child who has Special Educational Needs (SEN Code of Practice 2014).  </w:t>
            </w:r>
            <w:r w:rsidR="00D17600">
              <w:rPr>
                <w:rFonts w:ascii="SassoonPrimaryInfant" w:hAnsi="SassoonPrimaryInfant"/>
                <w:color w:val="1F3864" w:themeColor="accent5" w:themeShade="80"/>
                <w:sz w:val="28"/>
              </w:rPr>
              <w:t>The Manor CE</w:t>
            </w:r>
            <w:r w:rsidRPr="00AF7C7F">
              <w:rPr>
                <w:rFonts w:ascii="SassoonPrimaryInfant" w:hAnsi="SassoonPrimaryInfant"/>
                <w:color w:val="1F3864" w:themeColor="accent5" w:themeShade="80"/>
                <w:sz w:val="28"/>
              </w:rPr>
              <w:t xml:space="preserve"> Primary School is committed to providing an appropria</w:t>
            </w:r>
            <w:r w:rsidR="005A24DB" w:rsidRPr="00AF7C7F">
              <w:rPr>
                <w:rFonts w:ascii="SassoonPrimaryInfant" w:hAnsi="SassoonPrimaryInfant"/>
                <w:color w:val="1F3864" w:themeColor="accent5" w:themeShade="80"/>
                <w:sz w:val="28"/>
              </w:rPr>
              <w:t xml:space="preserve">te and </w:t>
            </w:r>
            <w:r w:rsidR="005C4CAB" w:rsidRPr="00AF7C7F">
              <w:rPr>
                <w:rFonts w:ascii="SassoonPrimaryInfant" w:hAnsi="SassoonPrimaryInfant"/>
                <w:color w:val="1F3864" w:themeColor="accent5" w:themeShade="80"/>
                <w:sz w:val="28"/>
              </w:rPr>
              <w:t>high-quality</w:t>
            </w:r>
            <w:r w:rsidR="005A24DB" w:rsidRPr="00AF7C7F">
              <w:rPr>
                <w:rFonts w:ascii="SassoonPrimaryInfant" w:hAnsi="SassoonPrimaryInfant"/>
                <w:color w:val="1F3864" w:themeColor="accent5" w:themeShade="80"/>
                <w:sz w:val="28"/>
              </w:rPr>
              <w:t xml:space="preserve"> education for</w:t>
            </w:r>
            <w:r w:rsidRPr="00AF7C7F">
              <w:rPr>
                <w:rFonts w:ascii="SassoonPrimaryInfant" w:hAnsi="SassoonPrimaryInfant"/>
                <w:color w:val="1F3864" w:themeColor="accent5" w:themeShade="80"/>
                <w:sz w:val="28"/>
              </w:rPr>
              <w:t xml:space="preserve"> all children. This includes a common entitlement to a broad and balanced academic and social curriculum, which is accessible to all. We aim </w:t>
            </w:r>
            <w:r w:rsidRPr="00AF7C7F">
              <w:rPr>
                <w:rFonts w:ascii="SassoonPrimaryInfant" w:hAnsi="SassoonPrimaryInfant"/>
                <w:color w:val="1F3864" w:themeColor="accent5" w:themeShade="80"/>
                <w:sz w:val="28"/>
              </w:rPr>
              <w:lastRenderedPageBreak/>
              <w:t xml:space="preserve">to raise the aspirations of and expectations for all pupils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(Special Educational Needs and/or Disabilities) and ensure that provision and entitlement is provided within a Christian context, recognising the importance of a holistic approach to education. Our school provides a focus on progress and outcomes for all children and young people and not just hours of provision and support.</w:t>
            </w:r>
          </w:p>
        </w:tc>
      </w:tr>
      <w:tr w:rsidR="00236668" w:rsidRPr="00AF7C7F" w14:paraId="17B6839C" w14:textId="77777777" w:rsidTr="00D17600">
        <w:trPr>
          <w:trHeight w:val="900"/>
          <w:jc w:val="center"/>
        </w:trPr>
        <w:tc>
          <w:tcPr>
            <w:tcW w:w="5382" w:type="dxa"/>
            <w:shd w:val="clear" w:color="auto" w:fill="2E74B5" w:themeFill="accent1" w:themeFillShade="BF"/>
            <w:vAlign w:val="center"/>
          </w:tcPr>
          <w:p w14:paraId="2F82FB8F" w14:textId="13C46989"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60640" behindDoc="0" locked="0" layoutInCell="1" allowOverlap="1" wp14:anchorId="2FD00A19" wp14:editId="3A2899FB">
                  <wp:simplePos x="0" y="0"/>
                  <wp:positionH relativeFrom="margin">
                    <wp:posOffset>1424305</wp:posOffset>
                  </wp:positionH>
                  <wp:positionV relativeFrom="paragraph">
                    <wp:posOffset>-822960</wp:posOffset>
                  </wp:positionV>
                  <wp:extent cx="678180" cy="678180"/>
                  <wp:effectExtent l="0" t="0" r="7620" b="7620"/>
                  <wp:wrapNone/>
                  <wp:docPr id="216845678"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3. What is the Local Offer?</w:t>
            </w:r>
          </w:p>
        </w:tc>
        <w:tc>
          <w:tcPr>
            <w:tcW w:w="9503" w:type="dxa"/>
          </w:tcPr>
          <w:p w14:paraId="51D0A641" w14:textId="21D57682" w:rsidR="00DD419A" w:rsidRPr="00AF7C7F" w:rsidRDefault="00FA7C6D" w:rsidP="005431DB">
            <w:pPr>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 statutory requirement of the SEN Code of Practice 2014 is for the LA (Local Authority) to outline to parents/carers what services are available and what support they can expect from a range of local agencies, including from the local authority, health services, schools, leisure services and the voluntary sector, to support children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(Special Educational Needs and/or Disability.) As part of South Gloucestershire’s local offer, the following questions and answers detail how we support the teaching and learning of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children at </w:t>
            </w:r>
            <w:r w:rsidR="00D17600">
              <w:rPr>
                <w:rFonts w:ascii="SassoonPrimaryInfant" w:hAnsi="SassoonPrimaryInfant"/>
                <w:color w:val="1F3864" w:themeColor="accent5" w:themeShade="80"/>
                <w:sz w:val="28"/>
              </w:rPr>
              <w:t>The Manor CE</w:t>
            </w:r>
            <w:r w:rsidRPr="00AF7C7F">
              <w:rPr>
                <w:rFonts w:ascii="SassoonPrimaryInfant" w:hAnsi="SassoonPrimaryInfant"/>
                <w:color w:val="1F3864" w:themeColor="accent5" w:themeShade="80"/>
                <w:sz w:val="28"/>
              </w:rPr>
              <w:t xml:space="preserve"> Primary School. This will be reviewed and updated annually. South Gloucestershire’s Local Offer can be found at:</w:t>
            </w:r>
            <w:r w:rsidR="00DD419A" w:rsidRPr="00AF7C7F">
              <w:rPr>
                <w:rFonts w:ascii="SassoonPrimaryInfant" w:hAnsi="SassoonPrimaryInfant"/>
                <w:color w:val="1F3864" w:themeColor="accent5" w:themeShade="80"/>
                <w:sz w:val="28"/>
              </w:rPr>
              <w:t xml:space="preserve"> </w:t>
            </w:r>
          </w:p>
          <w:p w14:paraId="3579AB89" w14:textId="159D0BF1" w:rsidR="00FA7C6D" w:rsidRPr="005431DB" w:rsidRDefault="00DD419A" w:rsidP="005431DB">
            <w:pPr>
              <w:ind w:left="-15"/>
              <w:rPr>
                <w:rFonts w:ascii="SassoonPrimaryInfant" w:hAnsi="SassoonPrimaryInfant"/>
                <w:color w:val="1F3864" w:themeColor="accent5" w:themeShade="80"/>
                <w:sz w:val="32"/>
                <w:szCs w:val="24"/>
              </w:rPr>
            </w:pPr>
            <w:hyperlink r:id="rId9" w:history="1">
              <w:r w:rsidRPr="002342EA">
                <w:rPr>
                  <w:rStyle w:val="Hyperlink"/>
                  <w:rFonts w:ascii="SassoonPrimaryInfant" w:hAnsi="SassoonPrimaryInfant"/>
                  <w:szCs w:val="24"/>
                </w:rPr>
                <w:t>https://find-information-for-adults-children-families.southglos.gov.uk/kb5/southglos/directory/localoffer.page?localofferchannel=0&amp;channel=localoffer</w:t>
              </w:r>
            </w:hyperlink>
          </w:p>
        </w:tc>
      </w:tr>
      <w:tr w:rsidR="00236668" w:rsidRPr="00AF7C7F" w14:paraId="773C5444" w14:textId="77777777" w:rsidTr="00D17600">
        <w:trPr>
          <w:trHeight w:val="1005"/>
          <w:jc w:val="center"/>
        </w:trPr>
        <w:tc>
          <w:tcPr>
            <w:tcW w:w="5382" w:type="dxa"/>
            <w:shd w:val="clear" w:color="auto" w:fill="2E74B5" w:themeFill="accent1" w:themeFillShade="BF"/>
            <w:vAlign w:val="center"/>
          </w:tcPr>
          <w:p w14:paraId="1CB32CC7" w14:textId="568DCD4B" w:rsidR="00D17600"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drawing>
                <wp:anchor distT="0" distB="0" distL="114300" distR="114300" simplePos="0" relativeHeight="251762688" behindDoc="0" locked="0" layoutInCell="1" allowOverlap="1" wp14:anchorId="7E4E452A" wp14:editId="23CE709B">
                  <wp:simplePos x="0" y="0"/>
                  <wp:positionH relativeFrom="margin">
                    <wp:posOffset>1338580</wp:posOffset>
                  </wp:positionH>
                  <wp:positionV relativeFrom="paragraph">
                    <wp:posOffset>-354330</wp:posOffset>
                  </wp:positionV>
                  <wp:extent cx="678180" cy="678180"/>
                  <wp:effectExtent l="0" t="0" r="7620" b="7620"/>
                  <wp:wrapNone/>
                  <wp:docPr id="1246864231"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p>
          <w:p w14:paraId="4FE3AD2C" w14:textId="60667B1C" w:rsidR="00236668" w:rsidRPr="00AF7C7F" w:rsidRDefault="00236668" w:rsidP="004D39F5">
            <w:pPr>
              <w:ind w:left="-15"/>
              <w:jc w:val="center"/>
              <w:rPr>
                <w:rFonts w:ascii="SassoonPrimaryInfant" w:hAnsi="SassoonPrimaryInfant"/>
                <w:color w:val="FFFFFF" w:themeColor="background1"/>
                <w:sz w:val="32"/>
              </w:rPr>
            </w:pPr>
            <w:r w:rsidRPr="00AF7C7F">
              <w:rPr>
                <w:rFonts w:ascii="SassoonPrimaryInfant" w:hAnsi="SassoonPrimaryInfant"/>
                <w:color w:val="FFFFFF" w:themeColor="background1"/>
                <w:sz w:val="32"/>
              </w:rPr>
              <w:t xml:space="preserve">4. Who is responsible for </w:t>
            </w:r>
            <w:r w:rsidR="00E77E58" w:rsidRPr="00AF7C7F">
              <w:rPr>
                <w:rFonts w:ascii="SassoonPrimaryInfant" w:hAnsi="SassoonPrimaryInfant"/>
                <w:color w:val="FFFFFF" w:themeColor="background1"/>
                <w:sz w:val="32"/>
              </w:rPr>
              <w:t>SEND</w:t>
            </w:r>
            <w:r w:rsidRPr="00AF7C7F">
              <w:rPr>
                <w:rFonts w:ascii="SassoonPrimaryInfant" w:hAnsi="SassoonPrimaryInfant"/>
                <w:color w:val="FFFFFF" w:themeColor="background1"/>
                <w:sz w:val="32"/>
              </w:rPr>
              <w:t xml:space="preserve"> at </w:t>
            </w:r>
            <w:r w:rsidR="00D17600">
              <w:rPr>
                <w:rFonts w:ascii="SassoonPrimaryInfant" w:hAnsi="SassoonPrimaryInfant"/>
                <w:color w:val="FFFFFF" w:themeColor="background1"/>
                <w:sz w:val="32"/>
              </w:rPr>
              <w:t>The Manor CE</w:t>
            </w:r>
            <w:r w:rsidRPr="00AF7C7F">
              <w:rPr>
                <w:rFonts w:ascii="SassoonPrimaryInfant" w:hAnsi="SassoonPrimaryInfant"/>
                <w:color w:val="FFFFFF" w:themeColor="background1"/>
                <w:sz w:val="32"/>
              </w:rPr>
              <w:t xml:space="preserve"> Primary School?</w:t>
            </w:r>
          </w:p>
        </w:tc>
        <w:tc>
          <w:tcPr>
            <w:tcW w:w="9503" w:type="dxa"/>
          </w:tcPr>
          <w:p w14:paraId="6C773EFB" w14:textId="77777777" w:rsidR="00FA7C6D" w:rsidRPr="00AF7C7F" w:rsidRDefault="00FA7C6D" w:rsidP="00FA7C6D">
            <w:pPr>
              <w:ind w:left="-15"/>
              <w:rPr>
                <w:rFonts w:ascii="SassoonPrimaryInfant" w:hAnsi="SassoonPrimaryInfant"/>
                <w:color w:val="1F3864" w:themeColor="accent5" w:themeShade="80"/>
                <w:sz w:val="28"/>
              </w:rPr>
            </w:pPr>
          </w:p>
          <w:p w14:paraId="35B826C2" w14:textId="1C652100"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The following people have specific responsibilities for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at </w:t>
            </w:r>
            <w:r w:rsidR="00D17600">
              <w:rPr>
                <w:rFonts w:ascii="SassoonPrimaryInfant" w:hAnsi="SassoonPrimaryInfant"/>
                <w:color w:val="1F3864" w:themeColor="accent5" w:themeShade="80"/>
                <w:sz w:val="28"/>
              </w:rPr>
              <w:t>The Manor CE</w:t>
            </w:r>
            <w:r w:rsidRPr="00AF7C7F">
              <w:rPr>
                <w:rFonts w:ascii="SassoonPrimaryInfant" w:hAnsi="SassoonPrimaryInfant"/>
                <w:color w:val="1F3864" w:themeColor="accent5" w:themeShade="80"/>
                <w:sz w:val="28"/>
              </w:rPr>
              <w:t xml:space="preserve"> Primary School:</w:t>
            </w:r>
          </w:p>
          <w:p w14:paraId="74B3B8D0" w14:textId="504F9911" w:rsidR="00FA7C6D" w:rsidRPr="00AF7C7F" w:rsidRDefault="00E77E58"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SENDCo</w:t>
            </w:r>
            <w:r w:rsidR="00FA7C6D" w:rsidRPr="00AF7C7F">
              <w:rPr>
                <w:rFonts w:ascii="SassoonPrimaryInfant" w:hAnsi="SassoonPrimaryInfant"/>
                <w:color w:val="1F3864" w:themeColor="accent5" w:themeShade="80"/>
                <w:sz w:val="28"/>
              </w:rPr>
              <w:t xml:space="preserve"> (Special Educational Needs Coordinator): </w:t>
            </w:r>
            <w:r w:rsidRPr="00AF7C7F">
              <w:rPr>
                <w:rFonts w:ascii="SassoonPrimaryInfant" w:hAnsi="SassoonPrimaryInfant"/>
                <w:color w:val="1F3864" w:themeColor="accent5" w:themeShade="80"/>
                <w:sz w:val="28"/>
              </w:rPr>
              <w:t>Mr</w:t>
            </w:r>
            <w:r w:rsidR="004478FC" w:rsidRPr="00AF7C7F">
              <w:rPr>
                <w:rFonts w:ascii="SassoonPrimaryInfant" w:hAnsi="SassoonPrimaryInfant"/>
                <w:color w:val="1F3864" w:themeColor="accent5" w:themeShade="80"/>
                <w:sz w:val="28"/>
              </w:rPr>
              <w:t>s Lucy Gray</w:t>
            </w:r>
          </w:p>
          <w:p w14:paraId="2DC609B0" w14:textId="2D1451A6"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Specia</w:t>
            </w:r>
            <w:r w:rsidR="00025B7C" w:rsidRPr="00AF7C7F">
              <w:rPr>
                <w:rFonts w:ascii="SassoonPrimaryInfant" w:hAnsi="SassoonPrimaryInfant"/>
                <w:color w:val="1F3864" w:themeColor="accent5" w:themeShade="80"/>
                <w:sz w:val="28"/>
              </w:rPr>
              <w:t>l Educational Needs Governor: M</w:t>
            </w:r>
            <w:r w:rsidR="000C7F5A">
              <w:rPr>
                <w:rFonts w:ascii="SassoonPrimaryInfant" w:hAnsi="SassoonPrimaryInfant"/>
                <w:color w:val="1F3864" w:themeColor="accent5" w:themeShade="80"/>
                <w:sz w:val="28"/>
              </w:rPr>
              <w:t>rs Catherine Proudlove</w:t>
            </w:r>
          </w:p>
          <w:p w14:paraId="216E5DCF" w14:textId="0F7F3699" w:rsidR="00FB7E84" w:rsidRPr="00AF7C7F" w:rsidRDefault="005A24DB"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Head of School: Mr</w:t>
            </w:r>
            <w:r w:rsidR="000C7F5A">
              <w:rPr>
                <w:rFonts w:ascii="SassoonPrimaryInfant" w:hAnsi="SassoonPrimaryInfant"/>
                <w:color w:val="1F3864" w:themeColor="accent5" w:themeShade="80"/>
                <w:sz w:val="28"/>
              </w:rPr>
              <w:t xml:space="preserve"> John Israel</w:t>
            </w:r>
          </w:p>
          <w:p w14:paraId="19A2023B" w14:textId="44DFD0C7" w:rsidR="00FA7C6D" w:rsidRPr="00AF7C7F" w:rsidRDefault="00FB7E84" w:rsidP="005431DB">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Executive </w:t>
            </w:r>
            <w:r w:rsidR="00FA7C6D" w:rsidRPr="00AF7C7F">
              <w:rPr>
                <w:rFonts w:ascii="SassoonPrimaryInfant" w:hAnsi="SassoonPrimaryInfant"/>
                <w:color w:val="1F3864" w:themeColor="accent5" w:themeShade="80"/>
                <w:sz w:val="28"/>
              </w:rPr>
              <w:t>Head Teacher: Mrs</w:t>
            </w:r>
            <w:r w:rsidR="004478FC" w:rsidRPr="00AF7C7F">
              <w:rPr>
                <w:rFonts w:ascii="SassoonPrimaryInfant" w:hAnsi="SassoonPrimaryInfant"/>
                <w:color w:val="1F3864" w:themeColor="accent5" w:themeShade="80"/>
                <w:sz w:val="28"/>
              </w:rPr>
              <w:t xml:space="preserve"> Amanda Flanagan</w:t>
            </w:r>
          </w:p>
        </w:tc>
      </w:tr>
      <w:tr w:rsidR="00236668" w:rsidRPr="00AF7C7F" w14:paraId="649977BC" w14:textId="77777777" w:rsidTr="00D17600">
        <w:trPr>
          <w:trHeight w:val="990"/>
          <w:jc w:val="center"/>
        </w:trPr>
        <w:tc>
          <w:tcPr>
            <w:tcW w:w="5382" w:type="dxa"/>
            <w:shd w:val="clear" w:color="auto" w:fill="2E74B5" w:themeFill="accent1" w:themeFillShade="BF"/>
            <w:vAlign w:val="center"/>
          </w:tcPr>
          <w:p w14:paraId="6079B5CE" w14:textId="19147523"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64736" behindDoc="0" locked="0" layoutInCell="1" allowOverlap="1" wp14:anchorId="2D41AC23" wp14:editId="03C25744">
                  <wp:simplePos x="0" y="0"/>
                  <wp:positionH relativeFrom="margin">
                    <wp:posOffset>1279525</wp:posOffset>
                  </wp:positionH>
                  <wp:positionV relativeFrom="paragraph">
                    <wp:posOffset>-819150</wp:posOffset>
                  </wp:positionV>
                  <wp:extent cx="678180" cy="678180"/>
                  <wp:effectExtent l="0" t="0" r="7620" b="7620"/>
                  <wp:wrapNone/>
                  <wp:docPr id="1288203560"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 xml:space="preserve">5. How does </w:t>
            </w:r>
            <w:r>
              <w:rPr>
                <w:rFonts w:ascii="SassoonPrimaryInfant" w:hAnsi="SassoonPrimaryInfant"/>
                <w:color w:val="FFFFFF" w:themeColor="background1"/>
                <w:sz w:val="32"/>
              </w:rPr>
              <w:t>The Manor CE</w:t>
            </w:r>
            <w:r w:rsidR="00236668" w:rsidRPr="00AF7C7F">
              <w:rPr>
                <w:rFonts w:ascii="SassoonPrimaryInfant" w:hAnsi="SassoonPrimaryInfant"/>
                <w:color w:val="FFFFFF" w:themeColor="background1"/>
                <w:sz w:val="32"/>
              </w:rPr>
              <w:t xml:space="preserve"> Primary School know my child needs extra support and what do I do if I think my child may have a Special Educational Need?</w:t>
            </w:r>
          </w:p>
        </w:tc>
        <w:tc>
          <w:tcPr>
            <w:tcW w:w="9503" w:type="dxa"/>
          </w:tcPr>
          <w:p w14:paraId="3840787A" w14:textId="77777777" w:rsidR="00FA7C6D" w:rsidRPr="00AF7C7F" w:rsidRDefault="00FA7C6D" w:rsidP="00FA7C6D">
            <w:pPr>
              <w:ind w:left="-15"/>
              <w:rPr>
                <w:rFonts w:ascii="SassoonPrimaryInfant" w:hAnsi="SassoonPrimaryInfant"/>
                <w:color w:val="1F3864" w:themeColor="accent5" w:themeShade="80"/>
                <w:sz w:val="32"/>
              </w:rPr>
            </w:pPr>
          </w:p>
          <w:p w14:paraId="1C5AB597" w14:textId="77777777"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32"/>
              </w:rPr>
              <w:t xml:space="preserve">A </w:t>
            </w:r>
            <w:r w:rsidRPr="00AF7C7F">
              <w:rPr>
                <w:rFonts w:ascii="SassoonPrimaryInfant" w:hAnsi="SassoonPrimaryInfant"/>
                <w:color w:val="1F3864" w:themeColor="accent5" w:themeShade="80"/>
                <w:sz w:val="28"/>
              </w:rPr>
              <w:t xml:space="preserve">child can be identified as having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if he or she seems to be experiencing significant difficulties accessing the curriculum in line with their peer group. A pupil may have SEND where their learning difficulty or disability calls for special educational provision: namely provision different from or additional to that normally available to pupils of the same age. Please note that with our younger children, developmental factors can play a significant role in them not making progress therefore in the early years all children will be monitored closely but may not be identified as having a special educational need until they are older.</w:t>
            </w:r>
          </w:p>
          <w:p w14:paraId="5EF53074" w14:textId="733EC9EC"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At </w:t>
            </w:r>
            <w:r w:rsidR="00D17600">
              <w:rPr>
                <w:rFonts w:ascii="SassoonPrimaryInfant" w:hAnsi="SassoonPrimaryInfant"/>
                <w:color w:val="1F3864" w:themeColor="accent5" w:themeShade="80"/>
                <w:sz w:val="28"/>
              </w:rPr>
              <w:t>The Manor CE</w:t>
            </w:r>
            <w:r w:rsidRPr="00AF7C7F">
              <w:rPr>
                <w:rFonts w:ascii="SassoonPrimaryInfant" w:hAnsi="SassoonPrimaryInfant"/>
                <w:color w:val="1F3864" w:themeColor="accent5" w:themeShade="80"/>
                <w:sz w:val="28"/>
              </w:rPr>
              <w:t xml:space="preserve"> Primary School, the </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xml:space="preserve"> and </w:t>
            </w:r>
            <w:r w:rsidR="00FB7E84" w:rsidRPr="00AF7C7F">
              <w:rPr>
                <w:rFonts w:ascii="SassoonPrimaryInfant" w:hAnsi="SassoonPrimaryInfant"/>
                <w:color w:val="1F3864" w:themeColor="accent5" w:themeShade="80"/>
                <w:sz w:val="28"/>
              </w:rPr>
              <w:t>Head of School</w:t>
            </w:r>
            <w:r w:rsidRPr="00AF7C7F">
              <w:rPr>
                <w:rFonts w:ascii="SassoonPrimaryInfant" w:hAnsi="SassoonPrimaryInfant"/>
                <w:color w:val="1F3864" w:themeColor="accent5" w:themeShade="80"/>
                <w:sz w:val="28"/>
              </w:rPr>
              <w:t xml:space="preserve"> work closely with class teachers to use the school assessment tracking system as an early indicator for children who may have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these are children identified by The Code of Practice (2014) who are making less than expected progress given their age and individual circumstances. If the achievement and progress gap widens</w:t>
            </w:r>
            <w:r w:rsidR="000D6ED0">
              <w:rPr>
                <w:rFonts w:ascii="SassoonPrimaryInfant" w:hAnsi="SassoonPrimaryInfant"/>
                <w:color w:val="1F3864" w:themeColor="accent5" w:themeShade="80"/>
                <w:sz w:val="28"/>
              </w:rPr>
              <w:t xml:space="preserve"> </w:t>
            </w:r>
            <w:r w:rsidRPr="00AF7C7F">
              <w:rPr>
                <w:rFonts w:ascii="SassoonPrimaryInfant" w:hAnsi="SassoonPrimaryInfant"/>
                <w:color w:val="1F3864" w:themeColor="accent5" w:themeShade="80"/>
                <w:sz w:val="28"/>
              </w:rPr>
              <w:t xml:space="preserve">between the individual and their peers, they will be given an intervention in an identified area and monitored. If interventions do not help to close the gap, additional support from external agencies may be sought, and an identification of SEN made. </w:t>
            </w:r>
          </w:p>
          <w:p w14:paraId="7F50C0BB" w14:textId="1E8A776A" w:rsidR="00236668" w:rsidRPr="00AF7C7F" w:rsidRDefault="00377897"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The </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xml:space="preserve"> maintains a SEN</w:t>
            </w:r>
            <w:r w:rsidR="00FA7C6D" w:rsidRPr="00AF7C7F">
              <w:rPr>
                <w:rFonts w:ascii="SassoonPrimaryInfant" w:hAnsi="SassoonPrimaryInfant"/>
                <w:color w:val="1F3864" w:themeColor="accent5" w:themeShade="80"/>
                <w:sz w:val="28"/>
              </w:rPr>
              <w:t xml:space="preserve">D Support List which identifies children with SEN or those needing monitoring. This list is reviewed termly by the </w:t>
            </w:r>
            <w:r w:rsidR="004478FC" w:rsidRPr="00AF7C7F">
              <w:rPr>
                <w:rFonts w:ascii="SassoonPrimaryInfant" w:hAnsi="SassoonPrimaryInfant"/>
                <w:color w:val="1F3864" w:themeColor="accent5" w:themeShade="80"/>
                <w:sz w:val="28"/>
              </w:rPr>
              <w:t xml:space="preserve">class teachers, SENDCo and the senior leadership team. </w:t>
            </w:r>
            <w:r w:rsidR="00FA7C6D" w:rsidRPr="00AF7C7F">
              <w:rPr>
                <w:rFonts w:ascii="SassoonPrimaryInfant" w:hAnsi="SassoonPrimaryInfant"/>
                <w:color w:val="1F3864" w:themeColor="accent5" w:themeShade="80"/>
                <w:sz w:val="28"/>
              </w:rPr>
              <w:t xml:space="preserve">Parents are informed when a child is identified as having </w:t>
            </w:r>
            <w:r w:rsidR="00E77E58" w:rsidRPr="00AF7C7F">
              <w:rPr>
                <w:rFonts w:ascii="SassoonPrimaryInfant" w:hAnsi="SassoonPrimaryInfant"/>
                <w:color w:val="1F3864" w:themeColor="accent5" w:themeShade="80"/>
                <w:sz w:val="28"/>
              </w:rPr>
              <w:t>SEND</w:t>
            </w:r>
            <w:r w:rsidR="00FA7C6D" w:rsidRPr="00AF7C7F">
              <w:rPr>
                <w:rFonts w:ascii="SassoonPrimaryInfant" w:hAnsi="SassoonPrimaryInfant"/>
                <w:color w:val="1F3864" w:themeColor="accent5" w:themeShade="80"/>
                <w:sz w:val="28"/>
              </w:rPr>
              <w:t>. Parental consent is always sought before external agencies are involved.</w:t>
            </w:r>
          </w:p>
          <w:p w14:paraId="57FECA08" w14:textId="77777777" w:rsidR="00FA7C6D" w:rsidRPr="00AF7C7F" w:rsidRDefault="00FA7C6D" w:rsidP="00FA7C6D">
            <w:pPr>
              <w:ind w:left="-15"/>
              <w:rPr>
                <w:rFonts w:ascii="SassoonPrimaryInfant" w:hAnsi="SassoonPrimaryInfant"/>
                <w:color w:val="1F3864" w:themeColor="accent5" w:themeShade="80"/>
                <w:sz w:val="32"/>
              </w:rPr>
            </w:pPr>
          </w:p>
        </w:tc>
      </w:tr>
      <w:tr w:rsidR="00236668" w:rsidRPr="00AF7C7F" w14:paraId="1B0B6BA3" w14:textId="77777777" w:rsidTr="00D17600">
        <w:trPr>
          <w:trHeight w:val="705"/>
          <w:jc w:val="center"/>
        </w:trPr>
        <w:tc>
          <w:tcPr>
            <w:tcW w:w="5382" w:type="dxa"/>
            <w:shd w:val="clear" w:color="auto" w:fill="2E74B5" w:themeFill="accent1" w:themeFillShade="BF"/>
            <w:vAlign w:val="center"/>
          </w:tcPr>
          <w:p w14:paraId="6F3F6201" w14:textId="4FA62478" w:rsidR="00236668"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66784" behindDoc="0" locked="0" layoutInCell="1" allowOverlap="1" wp14:anchorId="7D856DA5" wp14:editId="38A341EC">
                  <wp:simplePos x="0" y="0"/>
                  <wp:positionH relativeFrom="margin">
                    <wp:posOffset>1340485</wp:posOffset>
                  </wp:positionH>
                  <wp:positionV relativeFrom="paragraph">
                    <wp:posOffset>-826770</wp:posOffset>
                  </wp:positionV>
                  <wp:extent cx="678180" cy="678180"/>
                  <wp:effectExtent l="0" t="0" r="7620" b="7620"/>
                  <wp:wrapNone/>
                  <wp:docPr id="671105361"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6. What support will my child be given?</w:t>
            </w:r>
          </w:p>
          <w:p w14:paraId="6E935789" w14:textId="7E8FE25F" w:rsidR="00A94885" w:rsidRPr="00AF7C7F" w:rsidRDefault="00A94885" w:rsidP="004D39F5">
            <w:pPr>
              <w:ind w:left="-15"/>
              <w:jc w:val="center"/>
              <w:rPr>
                <w:rFonts w:ascii="SassoonPrimaryInfant" w:hAnsi="SassoonPrimaryInfant"/>
                <w:color w:val="FFFFFF" w:themeColor="background1"/>
                <w:sz w:val="32"/>
              </w:rPr>
            </w:pPr>
            <w:r>
              <w:rPr>
                <w:rFonts w:ascii="SassoonPrimaryInfant" w:hAnsi="SassoonPrimaryInfant"/>
                <w:color w:val="FFFFFF" w:themeColor="background1"/>
                <w:sz w:val="32"/>
              </w:rPr>
              <w:t>The Graduated Approach</w:t>
            </w:r>
          </w:p>
        </w:tc>
        <w:tc>
          <w:tcPr>
            <w:tcW w:w="9503" w:type="dxa"/>
          </w:tcPr>
          <w:p w14:paraId="7A4B751B" w14:textId="77777777" w:rsidR="00AF7C7F" w:rsidRPr="002342EA" w:rsidRDefault="00AF7C7F" w:rsidP="00AF7C7F">
            <w:pPr>
              <w:pStyle w:val="NormalWeb"/>
              <w:rPr>
                <w:rFonts w:ascii="SassoonPrimaryInfant" w:hAnsi="SassoonPrimaryInfant"/>
                <w:color w:val="1F3864" w:themeColor="accent5" w:themeShade="80"/>
                <w:sz w:val="28"/>
                <w:szCs w:val="28"/>
                <w:u w:val="single"/>
              </w:rPr>
            </w:pPr>
            <w:r w:rsidRPr="002342EA">
              <w:rPr>
                <w:rFonts w:ascii="SassoonPrimaryInfant" w:hAnsi="SassoonPrimaryInfant" w:cs="Calibri"/>
                <w:color w:val="1F3864" w:themeColor="accent5" w:themeShade="80"/>
                <w:sz w:val="28"/>
                <w:szCs w:val="28"/>
                <w:u w:val="single"/>
              </w:rPr>
              <w:t>The Graduated Approach</w:t>
            </w:r>
            <w:r w:rsidRPr="002342EA">
              <w:rPr>
                <w:rFonts w:ascii="SassoonPrimaryInfant" w:hAnsi="SassoonPrimaryInfant"/>
                <w:color w:val="1F3864" w:themeColor="accent5" w:themeShade="80"/>
                <w:sz w:val="28"/>
                <w:szCs w:val="28"/>
                <w:u w:val="single"/>
              </w:rPr>
              <w:t xml:space="preserve"> </w:t>
            </w:r>
          </w:p>
          <w:p w14:paraId="09CDBC9F" w14:textId="641FF667" w:rsidR="00AF7C7F" w:rsidRPr="00AF7C7F" w:rsidRDefault="00AF7C7F" w:rsidP="002342EA">
            <w:pPr>
              <w:pStyle w:val="NormalWeb"/>
              <w:rPr>
                <w:rFonts w:ascii="SassoonPrimaryInfant" w:hAnsi="SassoonPrimaryInfant" w:cs="Calibri"/>
                <w:color w:val="1F3864" w:themeColor="accent5" w:themeShade="80"/>
                <w:sz w:val="28"/>
                <w:szCs w:val="28"/>
              </w:rPr>
            </w:pPr>
            <w:proofErr w:type="gramStart"/>
            <w:r w:rsidRPr="00AF7C7F">
              <w:rPr>
                <w:rFonts w:ascii="SassoonPrimaryInfant" w:hAnsi="SassoonPrimaryInfant"/>
                <w:color w:val="1F3864" w:themeColor="accent5" w:themeShade="80"/>
                <w:sz w:val="28"/>
                <w:szCs w:val="28"/>
              </w:rPr>
              <w:t>The majority of</w:t>
            </w:r>
            <w:proofErr w:type="gramEnd"/>
            <w:r w:rsidRPr="00AF7C7F">
              <w:rPr>
                <w:rFonts w:ascii="SassoonPrimaryInfant" w:hAnsi="SassoonPrimaryInfant"/>
                <w:color w:val="1F3864" w:themeColor="accent5" w:themeShade="80"/>
                <w:sz w:val="28"/>
                <w:szCs w:val="28"/>
              </w:rPr>
              <w:t xml:space="preserve"> our SEND support happens in the first instance through quality first teaching.</w:t>
            </w:r>
            <w:r w:rsidR="002342EA">
              <w:rPr>
                <w:rFonts w:ascii="SassoonPrimaryInfant" w:hAnsi="SassoonPrimaryInfant"/>
                <w:color w:val="1F3864" w:themeColor="accent5" w:themeShade="80"/>
                <w:sz w:val="28"/>
                <w:szCs w:val="28"/>
              </w:rPr>
              <w:t xml:space="preserve"> </w:t>
            </w:r>
            <w:r w:rsidRPr="00AF7C7F">
              <w:rPr>
                <w:rFonts w:ascii="SassoonPrimaryInfant" w:hAnsi="SassoonPrimaryInfant" w:cs="Calibri"/>
                <w:color w:val="1F3864" w:themeColor="accent5" w:themeShade="80"/>
                <w:sz w:val="28"/>
                <w:szCs w:val="28"/>
              </w:rPr>
              <w:t xml:space="preserve">Students who continue to face challenges in their learning, despite receiving high-quality teaching, are likely to need additional strategies, or different provision, </w:t>
            </w:r>
            <w:proofErr w:type="gramStart"/>
            <w:r w:rsidRPr="00AF7C7F">
              <w:rPr>
                <w:rFonts w:ascii="SassoonPrimaryInfant" w:hAnsi="SassoonPrimaryInfant" w:cs="Calibri"/>
                <w:color w:val="1F3864" w:themeColor="accent5" w:themeShade="80"/>
                <w:sz w:val="28"/>
                <w:szCs w:val="28"/>
              </w:rPr>
              <w:t>in order to</w:t>
            </w:r>
            <w:proofErr w:type="gramEnd"/>
            <w:r w:rsidRPr="00AF7C7F">
              <w:rPr>
                <w:rFonts w:ascii="SassoonPrimaryInfant" w:hAnsi="SassoonPrimaryInfant" w:cs="Calibri"/>
                <w:color w:val="1F3864" w:themeColor="accent5" w:themeShade="80"/>
                <w:sz w:val="28"/>
                <w:szCs w:val="28"/>
              </w:rPr>
              <w:t xml:space="preserve"> meet their needs. The SEND Code of Practice states that, for these learners, teachers are required to remove barriers to learning and put effective special educational provision in place through SEND support.</w:t>
            </w:r>
          </w:p>
          <w:p w14:paraId="259226B8" w14:textId="7541D226" w:rsidR="00751BCF" w:rsidRPr="002342EA" w:rsidRDefault="00AF7C7F" w:rsidP="002342EA">
            <w:pPr>
              <w:spacing w:after="150"/>
              <w:rPr>
                <w:rFonts w:ascii="SassoonPrimaryInfant" w:hAnsi="SassoonPrimaryInfant" w:cs="Calibri"/>
                <w:color w:val="1F3864" w:themeColor="accent5" w:themeShade="80"/>
                <w:sz w:val="28"/>
                <w:szCs w:val="28"/>
              </w:rPr>
            </w:pPr>
            <w:r w:rsidRPr="00AF7C7F">
              <w:rPr>
                <w:rFonts w:ascii="SassoonPrimaryInfant" w:hAnsi="SassoonPrimaryInfant" w:cs="Calibri"/>
                <w:color w:val="1F3864" w:themeColor="accent5" w:themeShade="80"/>
                <w:sz w:val="28"/>
                <w:szCs w:val="28"/>
              </w:rPr>
              <w:t xml:space="preserve">This SEND support takes the form of a four-part </w:t>
            </w:r>
            <w:r w:rsidR="00875FC0">
              <w:rPr>
                <w:rFonts w:ascii="SassoonPrimaryInfant" w:hAnsi="SassoonPrimaryInfant" w:cs="Calibri"/>
                <w:color w:val="1F3864" w:themeColor="accent5" w:themeShade="80"/>
                <w:sz w:val="28"/>
                <w:szCs w:val="28"/>
              </w:rPr>
              <w:t xml:space="preserve">APDR </w:t>
            </w:r>
            <w:r w:rsidRPr="00AF7C7F">
              <w:rPr>
                <w:rFonts w:ascii="SassoonPrimaryInfant" w:hAnsi="SassoonPrimaryInfant" w:cs="Calibri"/>
                <w:color w:val="1F3864" w:themeColor="accent5" w:themeShade="80"/>
                <w:sz w:val="28"/>
                <w:szCs w:val="28"/>
              </w:rPr>
              <w:t xml:space="preserve">cycle (assess, plan, do, review). Through this cycle, actions are reviewed and refined as understanding of a student’s needs and the support required to help them secure good outcomes increases. This is known as the graduated approach. Not all children placed on APDRs are classified as SEND. APDRs may be used to target </w:t>
            </w:r>
            <w:proofErr w:type="gramStart"/>
            <w:r w:rsidRPr="00AF7C7F">
              <w:rPr>
                <w:rFonts w:ascii="SassoonPrimaryInfant" w:hAnsi="SassoonPrimaryInfant" w:cs="Calibri"/>
                <w:color w:val="1F3864" w:themeColor="accent5" w:themeShade="80"/>
                <w:sz w:val="28"/>
                <w:szCs w:val="28"/>
              </w:rPr>
              <w:t>particular short-term</w:t>
            </w:r>
            <w:proofErr w:type="gramEnd"/>
            <w:r w:rsidRPr="00AF7C7F">
              <w:rPr>
                <w:rFonts w:ascii="SassoonPrimaryInfant" w:hAnsi="SassoonPrimaryInfant" w:cs="Calibri"/>
                <w:color w:val="1F3864" w:themeColor="accent5" w:themeShade="80"/>
                <w:sz w:val="28"/>
                <w:szCs w:val="28"/>
              </w:rPr>
              <w:t xml:space="preserve"> </w:t>
            </w:r>
            <w:r w:rsidR="002342EA">
              <w:rPr>
                <w:rFonts w:ascii="SassoonPrimaryInfant" w:hAnsi="SassoonPrimaryInfant" w:cs="Calibri"/>
                <w:color w:val="1F3864" w:themeColor="accent5" w:themeShade="80"/>
                <w:sz w:val="28"/>
                <w:szCs w:val="28"/>
              </w:rPr>
              <w:t>challenges</w:t>
            </w:r>
            <w:r w:rsidRPr="00AF7C7F">
              <w:rPr>
                <w:rFonts w:ascii="SassoonPrimaryInfant" w:hAnsi="SassoonPrimaryInfant" w:cs="Calibri"/>
                <w:color w:val="1F3864" w:themeColor="accent5" w:themeShade="80"/>
                <w:sz w:val="28"/>
                <w:szCs w:val="28"/>
              </w:rPr>
              <w:t xml:space="preserve"> that a child is </w:t>
            </w:r>
            <w:r w:rsidR="002342EA">
              <w:rPr>
                <w:rFonts w:ascii="SassoonPrimaryInfant" w:hAnsi="SassoonPrimaryInfant" w:cs="Calibri"/>
                <w:color w:val="1F3864" w:themeColor="accent5" w:themeShade="80"/>
                <w:sz w:val="28"/>
                <w:szCs w:val="28"/>
              </w:rPr>
              <w:t>facing</w:t>
            </w:r>
            <w:r w:rsidRPr="00AF7C7F">
              <w:rPr>
                <w:rFonts w:ascii="SassoonPrimaryInfant" w:hAnsi="SassoonPrimaryInfant" w:cs="Calibri"/>
                <w:color w:val="1F3864" w:themeColor="accent5" w:themeShade="80"/>
                <w:sz w:val="28"/>
                <w:szCs w:val="28"/>
              </w:rPr>
              <w:t xml:space="preserve">. </w:t>
            </w:r>
            <w:r w:rsidR="00FA7C6D" w:rsidRPr="00AF7C7F">
              <w:rPr>
                <w:rFonts w:ascii="SassoonPrimaryInfant" w:hAnsi="SassoonPrimaryInfant"/>
                <w:color w:val="1F3864" w:themeColor="accent5" w:themeShade="80"/>
                <w:sz w:val="28"/>
                <w:szCs w:val="28"/>
              </w:rPr>
              <w:t xml:space="preserve">These are reviewed and updated on a termly basis. </w:t>
            </w:r>
          </w:p>
          <w:p w14:paraId="72E435BC" w14:textId="3A1C8A08" w:rsidR="00751BCF" w:rsidRPr="00AF7C7F" w:rsidRDefault="00751BCF" w:rsidP="00FA7C6D">
            <w:pPr>
              <w:ind w:left="-15"/>
              <w:rPr>
                <w:rFonts w:ascii="SassoonPrimaryInfant" w:hAnsi="SassoonPrimaryInfant"/>
                <w:color w:val="1F3864" w:themeColor="accent5" w:themeShade="80"/>
                <w:sz w:val="28"/>
                <w:szCs w:val="28"/>
              </w:rPr>
            </w:pPr>
            <w:r w:rsidRPr="00AF7C7F">
              <w:rPr>
                <w:rFonts w:ascii="SassoonPrimaryInfant" w:hAnsi="SassoonPrimaryInfant"/>
                <w:color w:val="1F3864" w:themeColor="accent5" w:themeShade="80"/>
                <w:sz w:val="28"/>
                <w:szCs w:val="28"/>
              </w:rPr>
              <w:t xml:space="preserve">Teachers, with support from the </w:t>
            </w:r>
            <w:r w:rsidR="00E77E58" w:rsidRPr="00AF7C7F">
              <w:rPr>
                <w:rFonts w:ascii="SassoonPrimaryInfant" w:hAnsi="SassoonPrimaryInfant"/>
                <w:color w:val="1F3864" w:themeColor="accent5" w:themeShade="80"/>
                <w:sz w:val="28"/>
                <w:szCs w:val="28"/>
              </w:rPr>
              <w:t>SENDCo</w:t>
            </w:r>
            <w:r w:rsidRPr="00AF7C7F">
              <w:rPr>
                <w:rFonts w:ascii="SassoonPrimaryInfant" w:hAnsi="SassoonPrimaryInfant"/>
                <w:color w:val="1F3864" w:themeColor="accent5" w:themeShade="80"/>
                <w:sz w:val="28"/>
                <w:szCs w:val="28"/>
              </w:rPr>
              <w:t>, review a child’</w:t>
            </w:r>
            <w:r w:rsidR="00FC557C" w:rsidRPr="00AF7C7F">
              <w:rPr>
                <w:rFonts w:ascii="SassoonPrimaryInfant" w:hAnsi="SassoonPrimaryInfant"/>
                <w:color w:val="1F3864" w:themeColor="accent5" w:themeShade="80"/>
                <w:sz w:val="28"/>
                <w:szCs w:val="28"/>
              </w:rPr>
              <w:t xml:space="preserve">s needs and </w:t>
            </w:r>
            <w:r w:rsidRPr="00AF7C7F">
              <w:rPr>
                <w:rFonts w:ascii="SassoonPrimaryInfant" w:hAnsi="SassoonPrimaryInfant"/>
                <w:color w:val="1F3864" w:themeColor="accent5" w:themeShade="80"/>
                <w:sz w:val="28"/>
                <w:szCs w:val="28"/>
              </w:rPr>
              <w:t>make reasonable adjustment to meet these needs. The next layer of support comes through additional intervention. This may take the form of small group work or targeted work. School also offers a small number of</w:t>
            </w:r>
            <w:r w:rsidR="00FA7C6D" w:rsidRPr="00AF7C7F">
              <w:rPr>
                <w:rFonts w:ascii="SassoonPrimaryInfant" w:hAnsi="SassoonPrimaryInfant"/>
                <w:color w:val="1F3864" w:themeColor="accent5" w:themeShade="80"/>
                <w:sz w:val="28"/>
                <w:szCs w:val="28"/>
              </w:rPr>
              <w:t xml:space="preserve"> intervention group</w:t>
            </w:r>
            <w:r w:rsidRPr="00AF7C7F">
              <w:rPr>
                <w:rFonts w:ascii="SassoonPrimaryInfant" w:hAnsi="SassoonPrimaryInfant"/>
                <w:color w:val="1F3864" w:themeColor="accent5" w:themeShade="80"/>
                <w:sz w:val="28"/>
                <w:szCs w:val="28"/>
              </w:rPr>
              <w:t>s</w:t>
            </w:r>
            <w:r w:rsidR="00FA7C6D" w:rsidRPr="00AF7C7F">
              <w:rPr>
                <w:rFonts w:ascii="SassoonPrimaryInfant" w:hAnsi="SassoonPrimaryInfant"/>
                <w:color w:val="1F3864" w:themeColor="accent5" w:themeShade="80"/>
                <w:sz w:val="28"/>
                <w:szCs w:val="28"/>
              </w:rPr>
              <w:t xml:space="preserve"> for extra targeted support with other children requiring similar or the same support. </w:t>
            </w:r>
            <w:r w:rsidRPr="00AF7C7F">
              <w:rPr>
                <w:rFonts w:ascii="SassoonPrimaryInfant" w:hAnsi="SassoonPrimaryInfant"/>
                <w:color w:val="1F3864" w:themeColor="accent5" w:themeShade="80"/>
                <w:sz w:val="28"/>
                <w:szCs w:val="28"/>
              </w:rPr>
              <w:t xml:space="preserve">Specific </w:t>
            </w:r>
            <w:r w:rsidR="00FA7C6D" w:rsidRPr="00AF7C7F">
              <w:rPr>
                <w:rFonts w:ascii="SassoonPrimaryInfant" w:hAnsi="SassoonPrimaryInfant"/>
                <w:color w:val="1F3864" w:themeColor="accent5" w:themeShade="80"/>
                <w:sz w:val="28"/>
                <w:szCs w:val="28"/>
              </w:rPr>
              <w:t xml:space="preserve">interventions, which typically run for 6 weeks-8 weeks, are then reviewed and their impact on the child’s learning assessed. Interventions are reviewed by the </w:t>
            </w:r>
            <w:r w:rsidR="004478FC" w:rsidRPr="00AF7C7F">
              <w:rPr>
                <w:rFonts w:ascii="SassoonPrimaryInfant" w:hAnsi="SassoonPrimaryInfant"/>
                <w:color w:val="1F3864" w:themeColor="accent5" w:themeShade="80"/>
                <w:sz w:val="28"/>
                <w:szCs w:val="28"/>
              </w:rPr>
              <w:t xml:space="preserve">class teachers </w:t>
            </w:r>
            <w:r w:rsidR="00FA7C6D" w:rsidRPr="00AF7C7F">
              <w:rPr>
                <w:rFonts w:ascii="SassoonPrimaryInfant" w:hAnsi="SassoonPrimaryInfant"/>
                <w:color w:val="1F3864" w:themeColor="accent5" w:themeShade="80"/>
                <w:sz w:val="28"/>
                <w:szCs w:val="28"/>
              </w:rPr>
              <w:t xml:space="preserve">at the end of each term, in consultation with the </w:t>
            </w:r>
            <w:r w:rsidR="004478FC" w:rsidRPr="00AF7C7F">
              <w:rPr>
                <w:rFonts w:ascii="SassoonPrimaryInfant" w:hAnsi="SassoonPrimaryInfant"/>
                <w:color w:val="1F3864" w:themeColor="accent5" w:themeShade="80"/>
                <w:sz w:val="28"/>
                <w:szCs w:val="28"/>
              </w:rPr>
              <w:t>SENDCo</w:t>
            </w:r>
            <w:r w:rsidR="00FA7C6D" w:rsidRPr="00AF7C7F">
              <w:rPr>
                <w:rFonts w:ascii="SassoonPrimaryInfant" w:hAnsi="SassoonPrimaryInfant"/>
                <w:color w:val="1F3864" w:themeColor="accent5" w:themeShade="80"/>
                <w:sz w:val="28"/>
                <w:szCs w:val="28"/>
              </w:rPr>
              <w:t>, TAs (Teaching Assistants)</w:t>
            </w:r>
            <w:r w:rsidR="004478FC" w:rsidRPr="00AF7C7F">
              <w:rPr>
                <w:rFonts w:ascii="SassoonPrimaryInfant" w:hAnsi="SassoonPrimaryInfant"/>
                <w:color w:val="1F3864" w:themeColor="accent5" w:themeShade="80"/>
                <w:sz w:val="28"/>
                <w:szCs w:val="28"/>
              </w:rPr>
              <w:t>.</w:t>
            </w:r>
          </w:p>
          <w:p w14:paraId="37EE65C8" w14:textId="77777777" w:rsidR="00FA7C6D" w:rsidRPr="00AF7C7F" w:rsidRDefault="00FA7C6D" w:rsidP="00FA7C6D">
            <w:pPr>
              <w:ind w:left="-15"/>
              <w:rPr>
                <w:rFonts w:ascii="SassoonPrimaryInfant" w:hAnsi="SassoonPrimaryInfant"/>
                <w:color w:val="1F3864" w:themeColor="accent5" w:themeShade="80"/>
                <w:sz w:val="28"/>
                <w:szCs w:val="28"/>
              </w:rPr>
            </w:pPr>
            <w:r w:rsidRPr="00AF7C7F">
              <w:rPr>
                <w:rFonts w:ascii="SassoonPrimaryInfant" w:hAnsi="SassoonPrimaryInfant"/>
                <w:color w:val="1F3864" w:themeColor="accent5" w:themeShade="80"/>
                <w:sz w:val="28"/>
                <w:szCs w:val="28"/>
              </w:rPr>
              <w:t xml:space="preserve">Having discussed SEND children’s progress and attainment, interventions and provision are adjusted accordingly. Parents are informed when their child </w:t>
            </w:r>
            <w:r w:rsidR="00751BCF" w:rsidRPr="00AF7C7F">
              <w:rPr>
                <w:rFonts w:ascii="SassoonPrimaryInfant" w:hAnsi="SassoonPrimaryInfant"/>
                <w:color w:val="1F3864" w:themeColor="accent5" w:themeShade="80"/>
                <w:sz w:val="28"/>
                <w:szCs w:val="28"/>
              </w:rPr>
              <w:t xml:space="preserve">requires </w:t>
            </w:r>
            <w:r w:rsidR="00751BCF" w:rsidRPr="00AF7C7F">
              <w:rPr>
                <w:rFonts w:ascii="SassoonPrimaryInfant" w:hAnsi="SassoonPrimaryInfant"/>
                <w:color w:val="1F3864" w:themeColor="accent5" w:themeShade="80"/>
                <w:sz w:val="28"/>
                <w:szCs w:val="28"/>
              </w:rPr>
              <w:lastRenderedPageBreak/>
              <w:t xml:space="preserve">additional support or when additional support is no longer required. The SEND support list is reviewed </w:t>
            </w:r>
            <w:r w:rsidR="00FC557C" w:rsidRPr="00AF7C7F">
              <w:rPr>
                <w:rFonts w:ascii="SassoonPrimaryInfant" w:hAnsi="SassoonPrimaryInfant"/>
                <w:color w:val="1F3864" w:themeColor="accent5" w:themeShade="80"/>
                <w:sz w:val="28"/>
                <w:szCs w:val="28"/>
              </w:rPr>
              <w:t>on termly</w:t>
            </w:r>
            <w:r w:rsidR="00751BCF" w:rsidRPr="00AF7C7F">
              <w:rPr>
                <w:rFonts w:ascii="SassoonPrimaryInfant" w:hAnsi="SassoonPrimaryInfant"/>
                <w:color w:val="1F3864" w:themeColor="accent5" w:themeShade="80"/>
                <w:sz w:val="28"/>
                <w:szCs w:val="28"/>
              </w:rPr>
              <w:t xml:space="preserve"> basis. </w:t>
            </w:r>
          </w:p>
          <w:p w14:paraId="4FC3867E" w14:textId="65C60C1D" w:rsidR="00FA7C6D" w:rsidRPr="00AF7C7F" w:rsidRDefault="00FA7C6D" w:rsidP="00FC557C">
            <w:pPr>
              <w:ind w:left="-15"/>
              <w:rPr>
                <w:rFonts w:ascii="SassoonPrimaryInfant" w:hAnsi="SassoonPrimaryInfant"/>
                <w:color w:val="1F3864" w:themeColor="accent5" w:themeShade="80"/>
                <w:sz w:val="24"/>
                <w:szCs w:val="24"/>
              </w:rPr>
            </w:pPr>
            <w:r w:rsidRPr="00AF7C7F">
              <w:rPr>
                <w:rFonts w:ascii="SassoonPrimaryInfant" w:hAnsi="SassoonPrimaryInfant"/>
                <w:color w:val="1F3864" w:themeColor="accent5" w:themeShade="80"/>
                <w:sz w:val="28"/>
                <w:szCs w:val="28"/>
              </w:rPr>
              <w:t xml:space="preserve">Parental involvement is a core aspiration of the 2014 SEN Code of Practice and parents/carers should be involved in the decision to place a child on </w:t>
            </w:r>
            <w:r w:rsidR="00377897" w:rsidRPr="00AF7C7F">
              <w:rPr>
                <w:rFonts w:ascii="SassoonPrimaryInfant" w:hAnsi="SassoonPrimaryInfant"/>
                <w:color w:val="1F3864" w:themeColor="accent5" w:themeShade="80"/>
                <w:sz w:val="28"/>
                <w:szCs w:val="28"/>
              </w:rPr>
              <w:t>the SEN</w:t>
            </w:r>
            <w:r w:rsidRPr="00AF7C7F">
              <w:rPr>
                <w:rFonts w:ascii="SassoonPrimaryInfant" w:hAnsi="SassoonPrimaryInfant"/>
                <w:color w:val="1F3864" w:themeColor="accent5" w:themeShade="80"/>
                <w:sz w:val="28"/>
                <w:szCs w:val="28"/>
              </w:rPr>
              <w:t xml:space="preserve">D register. If you feel that your child has a need that has not yet been identified by the class teacher, please make an appointment to come in and discuss your concerns. We can then discuss our assessments, and other information that we may have, with you. If your child has a diagnosis or a specific learning need when they enter Reception in </w:t>
            </w:r>
            <w:r w:rsidR="005C4CAB" w:rsidRPr="00AF7C7F">
              <w:rPr>
                <w:rFonts w:ascii="SassoonPrimaryInfant" w:hAnsi="SassoonPrimaryInfant"/>
                <w:color w:val="1F3864" w:themeColor="accent5" w:themeShade="80"/>
                <w:sz w:val="28"/>
                <w:szCs w:val="28"/>
              </w:rPr>
              <w:t>September,</w:t>
            </w:r>
            <w:r w:rsidRPr="00AF7C7F">
              <w:rPr>
                <w:rFonts w:ascii="SassoonPrimaryInfant" w:hAnsi="SassoonPrimaryInfant"/>
                <w:color w:val="1F3864" w:themeColor="accent5" w:themeShade="80"/>
                <w:sz w:val="28"/>
                <w:szCs w:val="28"/>
              </w:rPr>
              <w:t xml:space="preserve"> please inform the school and pass on any relevant documentation that you have received from doctors or other professionals.</w:t>
            </w:r>
          </w:p>
        </w:tc>
      </w:tr>
      <w:tr w:rsidR="00236668" w:rsidRPr="00AF7C7F" w14:paraId="574BA66C" w14:textId="77777777" w:rsidTr="00E65EA9">
        <w:trPr>
          <w:trHeight w:val="1408"/>
          <w:jc w:val="center"/>
        </w:trPr>
        <w:tc>
          <w:tcPr>
            <w:tcW w:w="5382" w:type="dxa"/>
            <w:shd w:val="clear" w:color="auto" w:fill="2E74B5" w:themeFill="accent1" w:themeFillShade="BF"/>
            <w:vAlign w:val="center"/>
          </w:tcPr>
          <w:p w14:paraId="202D1A38" w14:textId="62ED2257"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68832" behindDoc="0" locked="0" layoutInCell="1" allowOverlap="1" wp14:anchorId="2FBE0A46" wp14:editId="7B72AE85">
                  <wp:simplePos x="0" y="0"/>
                  <wp:positionH relativeFrom="margin">
                    <wp:posOffset>1348105</wp:posOffset>
                  </wp:positionH>
                  <wp:positionV relativeFrom="paragraph">
                    <wp:posOffset>-734695</wp:posOffset>
                  </wp:positionV>
                  <wp:extent cx="678180" cy="678180"/>
                  <wp:effectExtent l="0" t="0" r="7620" b="7620"/>
                  <wp:wrapNone/>
                  <wp:docPr id="1151232977"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 xml:space="preserve">7. What intervention Programmes are currently delivered at </w:t>
            </w:r>
            <w:r>
              <w:rPr>
                <w:rFonts w:ascii="SassoonPrimaryInfant" w:hAnsi="SassoonPrimaryInfant"/>
                <w:color w:val="FFFFFF" w:themeColor="background1"/>
                <w:sz w:val="32"/>
              </w:rPr>
              <w:t>The Manor CE</w:t>
            </w:r>
            <w:r w:rsidR="00236668" w:rsidRPr="00AF7C7F">
              <w:rPr>
                <w:rFonts w:ascii="SassoonPrimaryInfant" w:hAnsi="SassoonPrimaryInfant"/>
                <w:color w:val="FFFFFF" w:themeColor="background1"/>
                <w:sz w:val="32"/>
              </w:rPr>
              <w:t xml:space="preserve"> Primary School?</w:t>
            </w:r>
          </w:p>
        </w:tc>
        <w:tc>
          <w:tcPr>
            <w:tcW w:w="9503" w:type="dxa"/>
          </w:tcPr>
          <w:p w14:paraId="7D538D30" w14:textId="77777777" w:rsidR="00FA7C6D" w:rsidRPr="00AF7C7F" w:rsidRDefault="00FA7C6D" w:rsidP="00FA7C6D">
            <w:pPr>
              <w:ind w:left="-15"/>
              <w:rPr>
                <w:rFonts w:ascii="SassoonPrimaryInfant" w:hAnsi="SassoonPrimaryInfant"/>
                <w:color w:val="1F3864" w:themeColor="accent5" w:themeShade="80"/>
                <w:sz w:val="28"/>
              </w:rPr>
            </w:pPr>
          </w:p>
          <w:p w14:paraId="79C796A3" w14:textId="5C8D7237" w:rsidR="00FA7C6D" w:rsidRDefault="00FA7C6D" w:rsidP="004478FC">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 range of intervention programmes are available to support learning. These interventions are reviewed every 1-2 terms and are adapted or changed where necessary. Interventions are delivered by teachers and TAs, with support from the </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xml:space="preserve"> where needed.</w:t>
            </w:r>
          </w:p>
          <w:p w14:paraId="089C0BA5" w14:textId="33FDE4BA" w:rsidR="000C7F5A" w:rsidRDefault="000C7F5A" w:rsidP="000C7F5A">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 xml:space="preserve">This year we have utilised </w:t>
            </w:r>
            <w:proofErr w:type="gramStart"/>
            <w:r>
              <w:rPr>
                <w:rFonts w:ascii="SassoonPrimaryInfant" w:hAnsi="SassoonPrimaryInfant"/>
                <w:color w:val="1F3864" w:themeColor="accent5" w:themeShade="80"/>
                <w:sz w:val="28"/>
              </w:rPr>
              <w:t>a number of</w:t>
            </w:r>
            <w:proofErr w:type="gramEnd"/>
            <w:r>
              <w:rPr>
                <w:rFonts w:ascii="SassoonPrimaryInfant" w:hAnsi="SassoonPrimaryInfant"/>
                <w:color w:val="1F3864" w:themeColor="accent5" w:themeShade="80"/>
                <w:sz w:val="28"/>
              </w:rPr>
              <w:t xml:space="preserve"> interventions for the four broad areas of need.</w:t>
            </w:r>
          </w:p>
          <w:p w14:paraId="4D1D3047" w14:textId="77777777" w:rsidR="005431DB" w:rsidRPr="00AF7C7F" w:rsidRDefault="005431DB" w:rsidP="000C7F5A">
            <w:pPr>
              <w:ind w:left="-15"/>
              <w:rPr>
                <w:rFonts w:ascii="SassoonPrimaryInfant" w:hAnsi="SassoonPrimaryInfant"/>
                <w:color w:val="1F3864" w:themeColor="accent5" w:themeShade="80"/>
                <w:sz w:val="28"/>
              </w:rPr>
            </w:pPr>
          </w:p>
          <w:tbl>
            <w:tblPr>
              <w:tblStyle w:val="TableGrid"/>
              <w:tblW w:w="0" w:type="auto"/>
              <w:tblLook w:val="04A0" w:firstRow="1" w:lastRow="0" w:firstColumn="1" w:lastColumn="0" w:noHBand="0" w:noVBand="1"/>
            </w:tblPr>
            <w:tblGrid>
              <w:gridCol w:w="4652"/>
              <w:gridCol w:w="4652"/>
            </w:tblGrid>
            <w:tr w:rsidR="000C7F5A" w14:paraId="4D714840" w14:textId="77777777" w:rsidTr="000C7F5A">
              <w:tc>
                <w:tcPr>
                  <w:tcW w:w="4652" w:type="dxa"/>
                </w:tcPr>
                <w:p w14:paraId="2E90B092" w14:textId="68C90192"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 xml:space="preserve">Cognition and learning </w:t>
                  </w:r>
                </w:p>
              </w:tc>
              <w:tc>
                <w:tcPr>
                  <w:tcW w:w="4652" w:type="dxa"/>
                </w:tcPr>
                <w:p w14:paraId="7FD29A2A" w14:textId="4DBFD6D7"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 xml:space="preserve">Toe by Toe, Nessy, Reading Plus, </w:t>
                  </w:r>
                  <w:proofErr w:type="gramStart"/>
                  <w:r>
                    <w:rPr>
                      <w:rFonts w:ascii="SassoonPrimaryInfant" w:hAnsi="SassoonPrimaryInfant"/>
                      <w:color w:val="1F3864" w:themeColor="accent5" w:themeShade="80"/>
                      <w:sz w:val="28"/>
                    </w:rPr>
                    <w:t>Plus</w:t>
                  </w:r>
                  <w:proofErr w:type="gramEnd"/>
                  <w:r>
                    <w:rPr>
                      <w:rFonts w:ascii="SassoonPrimaryInfant" w:hAnsi="SassoonPrimaryInfant"/>
                      <w:color w:val="1F3864" w:themeColor="accent5" w:themeShade="80"/>
                      <w:sz w:val="28"/>
                    </w:rPr>
                    <w:t xml:space="preserve"> one, Precision Teaching</w:t>
                  </w:r>
                  <w:r w:rsidR="005431DB">
                    <w:rPr>
                      <w:rFonts w:ascii="SassoonPrimaryInfant" w:hAnsi="SassoonPrimaryInfant"/>
                      <w:color w:val="1F3864" w:themeColor="accent5" w:themeShade="80"/>
                      <w:sz w:val="28"/>
                    </w:rPr>
                    <w:t>, Fresh Start Phonics, Power of 2</w:t>
                  </w:r>
                </w:p>
              </w:tc>
            </w:tr>
            <w:tr w:rsidR="000C7F5A" w14:paraId="4ADD25FE" w14:textId="77777777" w:rsidTr="000C7F5A">
              <w:tc>
                <w:tcPr>
                  <w:tcW w:w="4652" w:type="dxa"/>
                </w:tcPr>
                <w:p w14:paraId="0DED96FF" w14:textId="70A08B6B"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Communication and interaction</w:t>
                  </w:r>
                </w:p>
              </w:tc>
              <w:tc>
                <w:tcPr>
                  <w:tcW w:w="4652" w:type="dxa"/>
                </w:tcPr>
                <w:p w14:paraId="6EC65CA5" w14:textId="5A88258F"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Lego Therapy</w:t>
                  </w:r>
                  <w:r w:rsidR="005431DB">
                    <w:rPr>
                      <w:rFonts w:ascii="SassoonPrimaryInfant" w:hAnsi="SassoonPrimaryInfant"/>
                      <w:color w:val="1F3864" w:themeColor="accent5" w:themeShade="80"/>
                      <w:sz w:val="28"/>
                    </w:rPr>
                    <w:t>, Socially Speaking, social stories, Colourful Semantics</w:t>
                  </w:r>
                </w:p>
              </w:tc>
            </w:tr>
            <w:tr w:rsidR="000C7F5A" w14:paraId="2678ABCF" w14:textId="77777777" w:rsidTr="000C7F5A">
              <w:tc>
                <w:tcPr>
                  <w:tcW w:w="4652" w:type="dxa"/>
                </w:tcPr>
                <w:p w14:paraId="21076B73" w14:textId="3E9C4687"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lastRenderedPageBreak/>
                    <w:t xml:space="preserve">Social, emotional and mental health </w:t>
                  </w:r>
                </w:p>
              </w:tc>
              <w:tc>
                <w:tcPr>
                  <w:tcW w:w="4652" w:type="dxa"/>
                </w:tcPr>
                <w:p w14:paraId="34B1DD04" w14:textId="04BDE4E2"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ELS</w:t>
                  </w:r>
                  <w:r w:rsidR="005431DB">
                    <w:rPr>
                      <w:rFonts w:ascii="SassoonPrimaryInfant" w:hAnsi="SassoonPrimaryInfant"/>
                      <w:color w:val="1F3864" w:themeColor="accent5" w:themeShade="80"/>
                      <w:sz w:val="28"/>
                    </w:rPr>
                    <w:t>A, peer support/Buddy system</w:t>
                  </w:r>
                  <w:r w:rsidR="00875FC0">
                    <w:rPr>
                      <w:rFonts w:ascii="SassoonPrimaryInfant" w:hAnsi="SassoonPrimaryInfant"/>
                      <w:color w:val="1F3864" w:themeColor="accent5" w:themeShade="80"/>
                      <w:sz w:val="28"/>
                    </w:rPr>
                    <w:t xml:space="preserve">, Sand Tray Therapy </w:t>
                  </w:r>
                </w:p>
              </w:tc>
            </w:tr>
            <w:tr w:rsidR="000C7F5A" w14:paraId="49DF9488" w14:textId="77777777" w:rsidTr="000C7F5A">
              <w:tc>
                <w:tcPr>
                  <w:tcW w:w="4652" w:type="dxa"/>
                </w:tcPr>
                <w:p w14:paraId="7E63F75E" w14:textId="350E0219"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Physical and sensory</w:t>
                  </w:r>
                </w:p>
              </w:tc>
              <w:tc>
                <w:tcPr>
                  <w:tcW w:w="4652" w:type="dxa"/>
                </w:tcPr>
                <w:p w14:paraId="5C15C2D0" w14:textId="6A75B6A5" w:rsidR="000C7F5A" w:rsidRDefault="000C7F5A" w:rsidP="004478FC">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Smart Moves, Physio</w:t>
                  </w:r>
                  <w:r w:rsidR="00F14924">
                    <w:rPr>
                      <w:rFonts w:ascii="SassoonPrimaryInfant" w:hAnsi="SassoonPrimaryInfant"/>
                      <w:color w:val="1F3864" w:themeColor="accent5" w:themeShade="80"/>
                      <w:sz w:val="28"/>
                    </w:rPr>
                    <w:t>therapy</w:t>
                  </w:r>
                  <w:r>
                    <w:rPr>
                      <w:rFonts w:ascii="SassoonPrimaryInfant" w:hAnsi="SassoonPrimaryInfant"/>
                      <w:color w:val="1F3864" w:themeColor="accent5" w:themeShade="80"/>
                      <w:sz w:val="28"/>
                    </w:rPr>
                    <w:t xml:space="preserve"> support, </w:t>
                  </w:r>
                  <w:r w:rsidR="005431DB">
                    <w:rPr>
                      <w:rFonts w:ascii="SassoonPrimaryInfant" w:hAnsi="SassoonPrimaryInfant"/>
                      <w:color w:val="1F3864" w:themeColor="accent5" w:themeShade="80"/>
                      <w:sz w:val="28"/>
                    </w:rPr>
                    <w:t>Dough Disco</w:t>
                  </w:r>
                </w:p>
              </w:tc>
            </w:tr>
          </w:tbl>
          <w:p w14:paraId="6E79F227" w14:textId="2BB746B7" w:rsidR="00FA7C6D" w:rsidRPr="000C7F5A" w:rsidRDefault="00FA7C6D" w:rsidP="00F14924">
            <w:pPr>
              <w:rPr>
                <w:rFonts w:ascii="SassoonPrimaryInfant" w:hAnsi="SassoonPrimaryInfant"/>
                <w:color w:val="1F3864" w:themeColor="accent5" w:themeShade="80"/>
                <w:sz w:val="28"/>
              </w:rPr>
            </w:pPr>
          </w:p>
        </w:tc>
      </w:tr>
      <w:tr w:rsidR="00236668" w:rsidRPr="00AF7C7F" w14:paraId="154C2E7A" w14:textId="77777777" w:rsidTr="00D17600">
        <w:trPr>
          <w:trHeight w:val="1110"/>
          <w:jc w:val="center"/>
        </w:trPr>
        <w:tc>
          <w:tcPr>
            <w:tcW w:w="5382" w:type="dxa"/>
            <w:shd w:val="clear" w:color="auto" w:fill="2E74B5" w:themeFill="accent1" w:themeFillShade="BF"/>
            <w:vAlign w:val="center"/>
          </w:tcPr>
          <w:p w14:paraId="0C3C5893" w14:textId="330910B3"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70880" behindDoc="0" locked="0" layoutInCell="1" allowOverlap="1" wp14:anchorId="3F755840" wp14:editId="108D9F9B">
                  <wp:simplePos x="0" y="0"/>
                  <wp:positionH relativeFrom="margin">
                    <wp:posOffset>1249045</wp:posOffset>
                  </wp:positionH>
                  <wp:positionV relativeFrom="paragraph">
                    <wp:posOffset>-822960</wp:posOffset>
                  </wp:positionV>
                  <wp:extent cx="678180" cy="678180"/>
                  <wp:effectExtent l="0" t="0" r="7620" b="7620"/>
                  <wp:wrapNone/>
                  <wp:docPr id="1604406555"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 xml:space="preserve">8. What is an </w:t>
            </w:r>
            <w:proofErr w:type="spellStart"/>
            <w:proofErr w:type="gramStart"/>
            <w:r w:rsidR="00236668" w:rsidRPr="00AF7C7F">
              <w:rPr>
                <w:rFonts w:ascii="SassoonPrimaryInfant" w:hAnsi="SassoonPrimaryInfant"/>
                <w:color w:val="FFFFFF" w:themeColor="background1"/>
                <w:sz w:val="32"/>
              </w:rPr>
              <w:t>EHC</w:t>
            </w:r>
            <w:r w:rsidR="004478FC" w:rsidRPr="00AF7C7F">
              <w:rPr>
                <w:rFonts w:ascii="SassoonPrimaryInfant" w:hAnsi="SassoonPrimaryInfant"/>
                <w:color w:val="FFFFFF" w:themeColor="background1"/>
                <w:sz w:val="32"/>
              </w:rPr>
              <w:t>p</w:t>
            </w:r>
            <w:proofErr w:type="spellEnd"/>
            <w:r w:rsidR="00236668" w:rsidRPr="00AF7C7F">
              <w:rPr>
                <w:rFonts w:ascii="SassoonPrimaryInfant" w:hAnsi="SassoonPrimaryInfant"/>
                <w:color w:val="FFFFFF" w:themeColor="background1"/>
                <w:sz w:val="32"/>
              </w:rPr>
              <w:t xml:space="preserve"> </w:t>
            </w:r>
            <w:r w:rsidR="004D39F5" w:rsidRPr="00AF7C7F">
              <w:rPr>
                <w:rFonts w:ascii="SassoonPrimaryInfant" w:hAnsi="SassoonPrimaryInfant"/>
                <w:color w:val="FFFFFF" w:themeColor="background1"/>
                <w:sz w:val="32"/>
              </w:rPr>
              <w:t xml:space="preserve"> </w:t>
            </w:r>
            <w:r w:rsidR="00236668" w:rsidRPr="00AF7C7F">
              <w:rPr>
                <w:rFonts w:ascii="SassoonPrimaryInfant" w:hAnsi="SassoonPrimaryInfant"/>
                <w:color w:val="FFFFFF" w:themeColor="background1"/>
                <w:sz w:val="32"/>
              </w:rPr>
              <w:t>(</w:t>
            </w:r>
            <w:proofErr w:type="gramEnd"/>
            <w:r w:rsidR="00236668" w:rsidRPr="00AF7C7F">
              <w:rPr>
                <w:rFonts w:ascii="SassoonPrimaryInfant" w:hAnsi="SassoonPrimaryInfant"/>
                <w:color w:val="FFFFFF" w:themeColor="background1"/>
                <w:sz w:val="32"/>
              </w:rPr>
              <w:t xml:space="preserve">Educational Health Care </w:t>
            </w:r>
            <w:r w:rsidR="002342EA">
              <w:rPr>
                <w:rFonts w:ascii="SassoonPrimaryInfant" w:hAnsi="SassoonPrimaryInfant"/>
                <w:color w:val="FFFFFF" w:themeColor="background1"/>
                <w:sz w:val="32"/>
              </w:rPr>
              <w:t>p</w:t>
            </w:r>
            <w:r w:rsidR="00236668" w:rsidRPr="00AF7C7F">
              <w:rPr>
                <w:rFonts w:ascii="SassoonPrimaryInfant" w:hAnsi="SassoonPrimaryInfant"/>
                <w:color w:val="FFFFFF" w:themeColor="background1"/>
                <w:sz w:val="32"/>
              </w:rPr>
              <w:t>lan)?</w:t>
            </w:r>
          </w:p>
        </w:tc>
        <w:tc>
          <w:tcPr>
            <w:tcW w:w="9503" w:type="dxa"/>
          </w:tcPr>
          <w:p w14:paraId="021EC2FE" w14:textId="5C81AA11"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From September 2014, an </w:t>
            </w:r>
            <w:proofErr w:type="spellStart"/>
            <w:r w:rsidRPr="00AF7C7F">
              <w:rPr>
                <w:rFonts w:ascii="SassoonPrimaryInfant" w:hAnsi="SassoonPrimaryInfant"/>
                <w:color w:val="1F3864" w:themeColor="accent5" w:themeShade="80"/>
                <w:sz w:val="28"/>
              </w:rPr>
              <w:t>EHC</w:t>
            </w:r>
            <w:r w:rsidR="004478FC" w:rsidRPr="00AF7C7F">
              <w:rPr>
                <w:rFonts w:ascii="SassoonPrimaryInfant" w:hAnsi="SassoonPrimaryInfant"/>
                <w:color w:val="1F3864" w:themeColor="accent5" w:themeShade="80"/>
                <w:sz w:val="28"/>
              </w:rPr>
              <w:t>p</w:t>
            </w:r>
            <w:proofErr w:type="spellEnd"/>
            <w:r w:rsidRPr="00AF7C7F">
              <w:rPr>
                <w:rFonts w:ascii="SassoonPrimaryInfant" w:hAnsi="SassoonPrimaryInfant"/>
                <w:color w:val="1F3864" w:themeColor="accent5" w:themeShade="80"/>
                <w:sz w:val="28"/>
              </w:rPr>
              <w:t xml:space="preserve"> replace</w:t>
            </w:r>
            <w:r w:rsidR="00F14924">
              <w:rPr>
                <w:rFonts w:ascii="SassoonPrimaryInfant" w:hAnsi="SassoonPrimaryInfant"/>
                <w:color w:val="1F3864" w:themeColor="accent5" w:themeShade="80"/>
                <w:sz w:val="28"/>
              </w:rPr>
              <w:t>d</w:t>
            </w:r>
            <w:r w:rsidRPr="00AF7C7F">
              <w:rPr>
                <w:rFonts w:ascii="SassoonPrimaryInfant" w:hAnsi="SassoonPrimaryInfant"/>
                <w:color w:val="1F3864" w:themeColor="accent5" w:themeShade="80"/>
                <w:sz w:val="28"/>
              </w:rPr>
              <w:t xml:space="preserve"> a Statement of Special Educational Needs. The Educational Health and Care Plan run from birth to age 25 years for children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w:t>
            </w:r>
          </w:p>
          <w:p w14:paraId="712B379A" w14:textId="5E6E149D" w:rsidR="00FA7C6D" w:rsidRPr="00AF7C7F" w:rsidRDefault="000C7F5A" w:rsidP="00FA7C6D">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An</w:t>
            </w:r>
            <w:r w:rsidR="00FA7C6D" w:rsidRPr="00AF7C7F">
              <w:rPr>
                <w:rFonts w:ascii="SassoonPrimaryInfant" w:hAnsi="SassoonPrimaryInfant"/>
                <w:color w:val="1F3864" w:themeColor="accent5" w:themeShade="80"/>
                <w:sz w:val="28"/>
              </w:rPr>
              <w:t xml:space="preserve"> </w:t>
            </w:r>
            <w:proofErr w:type="spellStart"/>
            <w:r w:rsidR="00FA7C6D" w:rsidRPr="00AF7C7F">
              <w:rPr>
                <w:rFonts w:ascii="SassoonPrimaryInfant" w:hAnsi="SassoonPrimaryInfant"/>
                <w:color w:val="1F3864" w:themeColor="accent5" w:themeShade="80"/>
                <w:sz w:val="28"/>
              </w:rPr>
              <w:t>EHC</w:t>
            </w:r>
            <w:r w:rsidR="004478FC" w:rsidRPr="00AF7C7F">
              <w:rPr>
                <w:rFonts w:ascii="SassoonPrimaryInfant" w:hAnsi="SassoonPrimaryInfant"/>
                <w:color w:val="1F3864" w:themeColor="accent5" w:themeShade="80"/>
                <w:sz w:val="28"/>
              </w:rPr>
              <w:t>p</w:t>
            </w:r>
            <w:proofErr w:type="spellEnd"/>
            <w:r w:rsidR="00FA7C6D" w:rsidRPr="00AF7C7F">
              <w:rPr>
                <w:rFonts w:ascii="SassoonPrimaryInfant" w:hAnsi="SassoonPrimaryInfant"/>
                <w:color w:val="1F3864" w:themeColor="accent5" w:themeShade="80"/>
                <w:sz w:val="28"/>
              </w:rPr>
              <w:t xml:space="preserve"> is:</w:t>
            </w:r>
          </w:p>
          <w:p w14:paraId="22010B08" w14:textId="41938FC3"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w:t>
            </w:r>
            <w:r w:rsidRPr="00AF7C7F">
              <w:rPr>
                <w:rFonts w:ascii="SassoonPrimaryInfant" w:hAnsi="SassoonPrimaryInfant"/>
                <w:color w:val="1F3864" w:themeColor="accent5" w:themeShade="80"/>
                <w:sz w:val="28"/>
              </w:rPr>
              <w:tab/>
            </w:r>
            <w:r w:rsidR="000C7F5A">
              <w:rPr>
                <w:rFonts w:ascii="SassoonPrimaryInfant" w:hAnsi="SassoonPrimaryInfant"/>
                <w:color w:val="1F3864" w:themeColor="accent5" w:themeShade="80"/>
                <w:sz w:val="28"/>
              </w:rPr>
              <w:t>P</w:t>
            </w:r>
            <w:r w:rsidRPr="00AF7C7F">
              <w:rPr>
                <w:rFonts w:ascii="SassoonPrimaryInfant" w:hAnsi="SassoonPrimaryInfant"/>
                <w:color w:val="1F3864" w:themeColor="accent5" w:themeShade="80"/>
                <w:sz w:val="28"/>
              </w:rPr>
              <w:t xml:space="preserve">erson centred with more engagement and involvement from parents, carers, children and young people in the process </w:t>
            </w:r>
          </w:p>
          <w:p w14:paraId="1D10F4AB" w14:textId="4CE899F9"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w:t>
            </w:r>
            <w:r w:rsidRPr="00AF7C7F">
              <w:rPr>
                <w:rFonts w:ascii="SassoonPrimaryInfant" w:hAnsi="SassoonPrimaryInfant"/>
                <w:color w:val="1F3864" w:themeColor="accent5" w:themeShade="80"/>
                <w:sz w:val="28"/>
              </w:rPr>
              <w:tab/>
            </w:r>
            <w:r w:rsidR="000C7F5A">
              <w:rPr>
                <w:rFonts w:ascii="SassoonPrimaryInfant" w:hAnsi="SassoonPrimaryInfant"/>
                <w:color w:val="1F3864" w:themeColor="accent5" w:themeShade="80"/>
                <w:sz w:val="28"/>
              </w:rPr>
              <w:t>C</w:t>
            </w:r>
            <w:r w:rsidRPr="00AF7C7F">
              <w:rPr>
                <w:rFonts w:ascii="SassoonPrimaryInfant" w:hAnsi="SassoonPrimaryInfant"/>
                <w:color w:val="1F3864" w:themeColor="accent5" w:themeShade="80"/>
                <w:sz w:val="28"/>
              </w:rPr>
              <w:t xml:space="preserve">o-ordinated assessment process across education, health and care services </w:t>
            </w:r>
          </w:p>
          <w:p w14:paraId="2E8717E4" w14:textId="77777777"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w:t>
            </w:r>
            <w:r w:rsidRPr="00AF7C7F">
              <w:rPr>
                <w:rFonts w:ascii="SassoonPrimaryInfant" w:hAnsi="SassoonPrimaryInfant"/>
                <w:color w:val="1F3864" w:themeColor="accent5" w:themeShade="80"/>
                <w:sz w:val="28"/>
              </w:rPr>
              <w:tab/>
              <w:t xml:space="preserve">Focusses on outcomes to be achieved for each child/young person </w:t>
            </w:r>
          </w:p>
          <w:p w14:paraId="0FAC6285" w14:textId="77777777"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w:t>
            </w:r>
            <w:r w:rsidRPr="00AF7C7F">
              <w:rPr>
                <w:rFonts w:ascii="SassoonPrimaryInfant" w:hAnsi="SassoonPrimaryInfant"/>
                <w:color w:val="1F3864" w:themeColor="accent5" w:themeShade="80"/>
                <w:sz w:val="28"/>
              </w:rPr>
              <w:tab/>
              <w:t xml:space="preserve">Runs from birth to age 25 </w:t>
            </w:r>
          </w:p>
          <w:p w14:paraId="634C2FE0" w14:textId="77777777"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w:t>
            </w:r>
            <w:r w:rsidRPr="00AF7C7F">
              <w:rPr>
                <w:rFonts w:ascii="SassoonPrimaryInfant" w:hAnsi="SassoonPrimaryInfant"/>
                <w:color w:val="1F3864" w:themeColor="accent5" w:themeShade="80"/>
                <w:sz w:val="28"/>
              </w:rPr>
              <w:tab/>
              <w:t xml:space="preserve">Includes parents, carers, children and young people at the heart of the changes </w:t>
            </w:r>
          </w:p>
          <w:p w14:paraId="7CD5A0FA" w14:textId="77777777"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w:t>
            </w:r>
            <w:r w:rsidRPr="00AF7C7F">
              <w:rPr>
                <w:rFonts w:ascii="SassoonPrimaryInfant" w:hAnsi="SassoonPrimaryInfant"/>
                <w:color w:val="1F3864" w:themeColor="accent5" w:themeShade="80"/>
                <w:sz w:val="28"/>
              </w:rPr>
              <w:tab/>
              <w:t>The legislation applies equally to all schools including academies and free schools.</w:t>
            </w:r>
          </w:p>
          <w:p w14:paraId="2A8D99A6" w14:textId="34F4D285" w:rsidR="00236668"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The purpose of an </w:t>
            </w:r>
            <w:proofErr w:type="spellStart"/>
            <w:r w:rsidRPr="00AF7C7F">
              <w:rPr>
                <w:rFonts w:ascii="SassoonPrimaryInfant" w:hAnsi="SassoonPrimaryInfant"/>
                <w:color w:val="1F3864" w:themeColor="accent5" w:themeShade="80"/>
                <w:sz w:val="28"/>
              </w:rPr>
              <w:t>EHC</w:t>
            </w:r>
            <w:r w:rsidR="004478FC" w:rsidRPr="00AF7C7F">
              <w:rPr>
                <w:rFonts w:ascii="SassoonPrimaryInfant" w:hAnsi="SassoonPrimaryInfant"/>
                <w:color w:val="1F3864" w:themeColor="accent5" w:themeShade="80"/>
                <w:sz w:val="28"/>
              </w:rPr>
              <w:t>p</w:t>
            </w:r>
            <w:proofErr w:type="spellEnd"/>
            <w:r w:rsidRPr="00AF7C7F">
              <w:rPr>
                <w:rFonts w:ascii="SassoonPrimaryInfant" w:hAnsi="SassoonPrimaryInfant"/>
                <w:color w:val="1F3864" w:themeColor="accent5" w:themeShade="80"/>
                <w:sz w:val="28"/>
              </w:rPr>
              <w:t xml:space="preserve"> is to make special educational provision meet the special educational needs of the child or young person; to secure the best possible outcomes for them across education, health and social care; and, as they get older, prepare them for adulthood. This will involve additional funding being provided. More information can be found at: </w:t>
            </w:r>
            <w:hyperlink r:id="rId10" w:history="1">
              <w:r w:rsidR="004478FC" w:rsidRPr="00AF7C7F">
                <w:rPr>
                  <w:rStyle w:val="Hyperlink"/>
                  <w:rFonts w:ascii="SassoonPrimaryInfant" w:hAnsi="SassoonPrimaryInfant"/>
                  <w:sz w:val="28"/>
                </w:rPr>
                <w:t>https://www.gov.uk/government/publications/send-guide-for-parents-and-carers</w:t>
              </w:r>
            </w:hyperlink>
            <w:r w:rsidR="004478FC" w:rsidRPr="00AF7C7F">
              <w:rPr>
                <w:rFonts w:ascii="SassoonPrimaryInfant" w:hAnsi="SassoonPrimaryInfant"/>
                <w:color w:val="1F3864" w:themeColor="accent5" w:themeShade="80"/>
                <w:sz w:val="28"/>
              </w:rPr>
              <w:t xml:space="preserve"> </w:t>
            </w:r>
            <w:r w:rsidRPr="00AF7C7F">
              <w:rPr>
                <w:rFonts w:ascii="SassoonPrimaryInfant" w:hAnsi="SassoonPrimaryInfant"/>
                <w:color w:val="1F3864" w:themeColor="accent5" w:themeShade="80"/>
                <w:sz w:val="28"/>
              </w:rPr>
              <w:t xml:space="preserve">  </w:t>
            </w:r>
          </w:p>
        </w:tc>
      </w:tr>
      <w:tr w:rsidR="00236668" w:rsidRPr="00AF7C7F" w14:paraId="3B768F84" w14:textId="77777777" w:rsidTr="00D17600">
        <w:trPr>
          <w:trHeight w:val="1110"/>
          <w:jc w:val="center"/>
        </w:trPr>
        <w:tc>
          <w:tcPr>
            <w:tcW w:w="5382" w:type="dxa"/>
            <w:shd w:val="clear" w:color="auto" w:fill="2E74B5" w:themeFill="accent1" w:themeFillShade="BF"/>
            <w:vAlign w:val="center"/>
          </w:tcPr>
          <w:p w14:paraId="269FC880" w14:textId="7905AD26"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72928" behindDoc="0" locked="0" layoutInCell="1" allowOverlap="1" wp14:anchorId="1A076BDB" wp14:editId="2E948BC1">
                  <wp:simplePos x="0" y="0"/>
                  <wp:positionH relativeFrom="margin">
                    <wp:posOffset>1250950</wp:posOffset>
                  </wp:positionH>
                  <wp:positionV relativeFrom="paragraph">
                    <wp:posOffset>-871220</wp:posOffset>
                  </wp:positionV>
                  <wp:extent cx="678180" cy="678180"/>
                  <wp:effectExtent l="0" t="0" r="7620" b="7620"/>
                  <wp:wrapNone/>
                  <wp:docPr id="1303409028"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9. How are governors involved, and what are their responsibilities?</w:t>
            </w:r>
          </w:p>
        </w:tc>
        <w:tc>
          <w:tcPr>
            <w:tcW w:w="9503" w:type="dxa"/>
          </w:tcPr>
          <w:p w14:paraId="5ADBA998" w14:textId="77777777" w:rsidR="00FA7C6D" w:rsidRPr="00AF7C7F" w:rsidRDefault="00FA7C6D" w:rsidP="00FA7C6D">
            <w:pPr>
              <w:ind w:left="-15"/>
              <w:rPr>
                <w:rFonts w:ascii="SassoonPrimaryInfant" w:hAnsi="SassoonPrimaryInfant"/>
                <w:color w:val="1F3864" w:themeColor="accent5" w:themeShade="80"/>
                <w:sz w:val="28"/>
              </w:rPr>
            </w:pPr>
          </w:p>
          <w:p w14:paraId="380616EB" w14:textId="77777777"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The </w:t>
            </w:r>
            <w:r w:rsidR="00573359" w:rsidRPr="00AF7C7F">
              <w:rPr>
                <w:rFonts w:ascii="SassoonPrimaryInfant" w:hAnsi="SassoonPrimaryInfant"/>
                <w:color w:val="1F3864" w:themeColor="accent5" w:themeShade="80"/>
                <w:sz w:val="28"/>
              </w:rPr>
              <w:t>Executive Head teacher and Head of School</w:t>
            </w:r>
            <w:r w:rsidRPr="00AF7C7F">
              <w:rPr>
                <w:rFonts w:ascii="SassoonPrimaryInfant" w:hAnsi="SassoonPrimaryInfant"/>
                <w:color w:val="1F3864" w:themeColor="accent5" w:themeShade="80"/>
                <w:sz w:val="28"/>
              </w:rPr>
              <w:t xml:space="preserve"> reports to the governors regularly and informs them about the progress of children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this report does not refer to individual children and confidentiality is </w:t>
            </w:r>
            <w:proofErr w:type="gramStart"/>
            <w:r w:rsidRPr="00AF7C7F">
              <w:rPr>
                <w:rFonts w:ascii="SassoonPrimaryInfant" w:hAnsi="SassoonPrimaryInfant"/>
                <w:color w:val="1F3864" w:themeColor="accent5" w:themeShade="80"/>
                <w:sz w:val="28"/>
              </w:rPr>
              <w:t>maintained at all times</w:t>
            </w:r>
            <w:proofErr w:type="gramEnd"/>
            <w:r w:rsidRPr="00AF7C7F">
              <w:rPr>
                <w:rFonts w:ascii="SassoonPrimaryInfant" w:hAnsi="SassoonPrimaryInfant"/>
                <w:color w:val="1F3864" w:themeColor="accent5" w:themeShade="80"/>
                <w:sz w:val="28"/>
              </w:rPr>
              <w:t xml:space="preserve">. The governor who is responsible for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meets regularly with the </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xml:space="preserve">. They also report to the Governing Body to keep all informed. The governors agree priorities for spending, with the overall aim that all children receive the support they need </w:t>
            </w:r>
            <w:proofErr w:type="gramStart"/>
            <w:r w:rsidRPr="00AF7C7F">
              <w:rPr>
                <w:rFonts w:ascii="SassoonPrimaryInfant" w:hAnsi="SassoonPrimaryInfant"/>
                <w:color w:val="1F3864" w:themeColor="accent5" w:themeShade="80"/>
                <w:sz w:val="28"/>
              </w:rPr>
              <w:t>in order to</w:t>
            </w:r>
            <w:proofErr w:type="gramEnd"/>
            <w:r w:rsidRPr="00AF7C7F">
              <w:rPr>
                <w:rFonts w:ascii="SassoonPrimaryInfant" w:hAnsi="SassoonPrimaryInfant"/>
                <w:color w:val="1F3864" w:themeColor="accent5" w:themeShade="80"/>
                <w:sz w:val="28"/>
              </w:rPr>
              <w:t xml:space="preserve"> make progress.</w:t>
            </w:r>
          </w:p>
          <w:p w14:paraId="011C730E" w14:textId="1267B9C1" w:rsidR="00FA7C6D" w:rsidRPr="00987037" w:rsidRDefault="00FA7C6D" w:rsidP="000C7F5A">
            <w:pPr>
              <w:rPr>
                <w:rFonts w:ascii="SassoonPrimaryInfant" w:hAnsi="SassoonPrimaryInfant"/>
                <w:color w:val="1F3864" w:themeColor="accent5" w:themeShade="80"/>
                <w:sz w:val="28"/>
              </w:rPr>
            </w:pPr>
          </w:p>
        </w:tc>
      </w:tr>
      <w:tr w:rsidR="00236668" w:rsidRPr="00AF7C7F" w14:paraId="0D6A2365" w14:textId="77777777" w:rsidTr="00D17600">
        <w:trPr>
          <w:trHeight w:val="1110"/>
          <w:jc w:val="center"/>
        </w:trPr>
        <w:tc>
          <w:tcPr>
            <w:tcW w:w="5382" w:type="dxa"/>
            <w:shd w:val="clear" w:color="auto" w:fill="2E74B5" w:themeFill="accent1" w:themeFillShade="BF"/>
            <w:vAlign w:val="center"/>
          </w:tcPr>
          <w:p w14:paraId="4E6C93F8" w14:textId="18CEACC5"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drawing>
                <wp:anchor distT="0" distB="0" distL="114300" distR="114300" simplePos="0" relativeHeight="251774976" behindDoc="0" locked="0" layoutInCell="1" allowOverlap="1" wp14:anchorId="4F252048" wp14:editId="50AA29C1">
                  <wp:simplePos x="0" y="0"/>
                  <wp:positionH relativeFrom="margin">
                    <wp:posOffset>1393825</wp:posOffset>
                  </wp:positionH>
                  <wp:positionV relativeFrom="paragraph">
                    <wp:posOffset>-711835</wp:posOffset>
                  </wp:positionV>
                  <wp:extent cx="678180" cy="678180"/>
                  <wp:effectExtent l="0" t="0" r="7620" b="7620"/>
                  <wp:wrapNone/>
                  <wp:docPr id="183367171"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10. When is outside support requested?</w:t>
            </w:r>
          </w:p>
        </w:tc>
        <w:tc>
          <w:tcPr>
            <w:tcW w:w="9503" w:type="dxa"/>
          </w:tcPr>
          <w:p w14:paraId="36756E4E" w14:textId="77777777" w:rsidR="00FA7C6D" w:rsidRPr="00AF7C7F" w:rsidRDefault="00FA7C6D" w:rsidP="00236668">
            <w:pPr>
              <w:ind w:left="-15"/>
              <w:rPr>
                <w:rFonts w:ascii="SassoonPrimaryInfant" w:hAnsi="SassoonPrimaryInfant"/>
                <w:color w:val="1F3864" w:themeColor="accent5" w:themeShade="80"/>
                <w:sz w:val="28"/>
              </w:rPr>
            </w:pPr>
          </w:p>
          <w:p w14:paraId="36DE3FA3" w14:textId="77777777" w:rsidR="00FA7C6D" w:rsidRDefault="00FA7C6D" w:rsidP="002342EA">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Where a pupil continues to make less than expected progress, despite </w:t>
            </w:r>
            <w:r w:rsidR="005C4CAB" w:rsidRPr="00AF7C7F">
              <w:rPr>
                <w:rFonts w:ascii="SassoonPrimaryInfant" w:hAnsi="SassoonPrimaryInfant"/>
                <w:color w:val="1F3864" w:themeColor="accent5" w:themeShade="80"/>
                <w:sz w:val="28"/>
              </w:rPr>
              <w:t>evidence-based</w:t>
            </w:r>
            <w:r w:rsidRPr="00AF7C7F">
              <w:rPr>
                <w:rFonts w:ascii="SassoonPrimaryInfant" w:hAnsi="SassoonPrimaryInfant"/>
                <w:color w:val="1F3864" w:themeColor="accent5" w:themeShade="80"/>
                <w:sz w:val="28"/>
              </w:rPr>
              <w:t xml:space="preserve"> support and interventions that are related to the pupil’s area of need, the school might then consider involving specialists. This could be the case if the child has speech and language needs or behavioural difficulties. In some more complex cases, an educational psychologist may be called in to carry out a cognitive assessment or give specific feedback on </w:t>
            </w:r>
            <w:proofErr w:type="gramStart"/>
            <w:r w:rsidRPr="00AF7C7F">
              <w:rPr>
                <w:rFonts w:ascii="SassoonPrimaryInfant" w:hAnsi="SassoonPrimaryInfant"/>
                <w:color w:val="1F3864" w:themeColor="accent5" w:themeShade="80"/>
                <w:sz w:val="28"/>
              </w:rPr>
              <w:t>particular gaps</w:t>
            </w:r>
            <w:proofErr w:type="gramEnd"/>
            <w:r w:rsidRPr="00AF7C7F">
              <w:rPr>
                <w:rFonts w:ascii="SassoonPrimaryInfant" w:hAnsi="SassoonPrimaryInfant"/>
                <w:color w:val="1F3864" w:themeColor="accent5" w:themeShade="80"/>
                <w:sz w:val="28"/>
              </w:rPr>
              <w:t xml:space="preserve"> in learning. Please note, concerns can also be expressed by parents/carers at any time and </w:t>
            </w:r>
            <w:proofErr w:type="gramStart"/>
            <w:r w:rsidRPr="00AF7C7F">
              <w:rPr>
                <w:rFonts w:ascii="SassoonPrimaryInfant" w:hAnsi="SassoonPrimaryInfant"/>
                <w:color w:val="1F3864" w:themeColor="accent5" w:themeShade="80"/>
                <w:sz w:val="28"/>
              </w:rPr>
              <w:t>school teachers</w:t>
            </w:r>
            <w:proofErr w:type="gramEnd"/>
            <w:r w:rsidRPr="00AF7C7F">
              <w:rPr>
                <w:rFonts w:ascii="SassoonPrimaryInfant" w:hAnsi="SassoonPrimaryInfant"/>
                <w:color w:val="1F3864" w:themeColor="accent5" w:themeShade="80"/>
                <w:sz w:val="28"/>
              </w:rPr>
              <w:t>/</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xml:space="preserve"> will liaise and work closely with parents/carers to identify barriers to difficulties in learning.</w:t>
            </w:r>
          </w:p>
          <w:p w14:paraId="1DA9929C" w14:textId="617F8EDB" w:rsidR="000C7F5A" w:rsidRPr="002342EA" w:rsidRDefault="00F14924" w:rsidP="002342EA">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The school </w:t>
            </w:r>
            <w:proofErr w:type="gramStart"/>
            <w:r w:rsidRPr="00AF7C7F">
              <w:rPr>
                <w:rFonts w:ascii="SassoonPrimaryInfant" w:hAnsi="SassoonPrimaryInfant"/>
                <w:color w:val="1F3864" w:themeColor="accent5" w:themeShade="80"/>
                <w:sz w:val="28"/>
              </w:rPr>
              <w:t>is able to</w:t>
            </w:r>
            <w:proofErr w:type="gramEnd"/>
            <w:r w:rsidRPr="00AF7C7F">
              <w:rPr>
                <w:rFonts w:ascii="SassoonPrimaryInfant" w:hAnsi="SassoonPrimaryInfant"/>
                <w:color w:val="1F3864" w:themeColor="accent5" w:themeShade="80"/>
                <w:sz w:val="28"/>
              </w:rPr>
              <w:t xml:space="preserve"> request support from outside agencies such as Inclusion Support, Occupational Therapy and the School Nursing Team. </w:t>
            </w:r>
            <w:r>
              <w:rPr>
                <w:rFonts w:ascii="SassoonPrimaryInfant" w:hAnsi="SassoonPrimaryInfant"/>
                <w:color w:val="1F3864" w:themeColor="accent5" w:themeShade="80"/>
                <w:sz w:val="28"/>
              </w:rPr>
              <w:t>We are also able to request support and resources from our Cluster. Our school is part of a cluster of local schools who, with the support of lead SENDCOs, meet regularly to share expertise and utilise allocated funding.</w:t>
            </w:r>
          </w:p>
        </w:tc>
      </w:tr>
      <w:tr w:rsidR="00236668" w:rsidRPr="00AF7C7F" w14:paraId="268811A3" w14:textId="77777777" w:rsidTr="00D17600">
        <w:trPr>
          <w:trHeight w:val="1110"/>
          <w:jc w:val="center"/>
        </w:trPr>
        <w:tc>
          <w:tcPr>
            <w:tcW w:w="5382" w:type="dxa"/>
            <w:shd w:val="clear" w:color="auto" w:fill="2E74B5" w:themeFill="accent1" w:themeFillShade="BF"/>
            <w:vAlign w:val="center"/>
          </w:tcPr>
          <w:p w14:paraId="3BDCA06D" w14:textId="6ECEB4C4"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77024" behindDoc="0" locked="0" layoutInCell="1" allowOverlap="1" wp14:anchorId="134CEC3A" wp14:editId="157C78ED">
                  <wp:simplePos x="0" y="0"/>
                  <wp:positionH relativeFrom="margin">
                    <wp:posOffset>1271905</wp:posOffset>
                  </wp:positionH>
                  <wp:positionV relativeFrom="paragraph">
                    <wp:posOffset>-760730</wp:posOffset>
                  </wp:positionV>
                  <wp:extent cx="678180" cy="678180"/>
                  <wp:effectExtent l="0" t="0" r="7620" b="7620"/>
                  <wp:wrapNone/>
                  <wp:docPr id="667732729"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11. How will the curriculum be matched to my child’s needs?</w:t>
            </w:r>
          </w:p>
        </w:tc>
        <w:tc>
          <w:tcPr>
            <w:tcW w:w="9503" w:type="dxa"/>
          </w:tcPr>
          <w:p w14:paraId="1A033B0F" w14:textId="77777777" w:rsidR="00FA7C6D" w:rsidRPr="00AF7C7F" w:rsidRDefault="00FA7C6D" w:rsidP="00236668">
            <w:pPr>
              <w:ind w:left="-15"/>
              <w:rPr>
                <w:rFonts w:ascii="SassoonPrimaryInfant" w:hAnsi="SassoonPrimaryInfant"/>
                <w:color w:val="1F3864" w:themeColor="accent5" w:themeShade="80"/>
                <w:sz w:val="28"/>
              </w:rPr>
            </w:pPr>
          </w:p>
          <w:p w14:paraId="08FD708A" w14:textId="473640F2" w:rsidR="00236668" w:rsidRPr="00AF7C7F" w:rsidRDefault="00FA7C6D" w:rsidP="00236668">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At </w:t>
            </w:r>
            <w:r w:rsidR="00D17600">
              <w:rPr>
                <w:rFonts w:ascii="SassoonPrimaryInfant" w:hAnsi="SassoonPrimaryInfant"/>
                <w:color w:val="1F3864" w:themeColor="accent5" w:themeShade="80"/>
                <w:sz w:val="28"/>
              </w:rPr>
              <w:t>The Manor CE</w:t>
            </w:r>
            <w:r w:rsidRPr="00AF7C7F">
              <w:rPr>
                <w:rFonts w:ascii="SassoonPrimaryInfant" w:hAnsi="SassoonPrimaryInfant"/>
                <w:color w:val="1F3864" w:themeColor="accent5" w:themeShade="80"/>
                <w:sz w:val="28"/>
              </w:rPr>
              <w:t xml:space="preserve"> Primary School if your child has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we will endeavour to provide the best support that we can to ensure that your child reaches their full potential in its broadest sense. Depending on the identified area of need, the curriculum will be adjusted </w:t>
            </w:r>
            <w:proofErr w:type="gramStart"/>
            <w:r w:rsidRPr="00AF7C7F">
              <w:rPr>
                <w:rFonts w:ascii="SassoonPrimaryInfant" w:hAnsi="SassoonPrimaryInfant"/>
                <w:color w:val="1F3864" w:themeColor="accent5" w:themeShade="80"/>
                <w:sz w:val="28"/>
              </w:rPr>
              <w:t>appropriately</w:t>
            </w:r>
            <w:proofErr w:type="gramEnd"/>
            <w:r w:rsidRPr="00AF7C7F">
              <w:rPr>
                <w:rFonts w:ascii="SassoonPrimaryInfant" w:hAnsi="SassoonPrimaryInfant"/>
                <w:color w:val="1F3864" w:themeColor="accent5" w:themeShade="80"/>
                <w:sz w:val="28"/>
              </w:rPr>
              <w:t xml:space="preserve"> and parents/carers will be involved in discussions so that they are aware of what is being adapted/added. This also includes possible extra time or modified test versions in Statutory Assessment such as Year 2 and 6 Tests and Year 1 Phonics Testing.</w:t>
            </w:r>
          </w:p>
          <w:p w14:paraId="7DD3198C" w14:textId="77777777" w:rsidR="00FA7C6D" w:rsidRPr="00AF7C7F" w:rsidRDefault="00FA7C6D" w:rsidP="00236668">
            <w:pPr>
              <w:ind w:left="-15"/>
              <w:rPr>
                <w:rFonts w:ascii="SassoonPrimaryInfant" w:hAnsi="SassoonPrimaryInfant"/>
                <w:color w:val="1F3864" w:themeColor="accent5" w:themeShade="80"/>
                <w:sz w:val="28"/>
              </w:rPr>
            </w:pPr>
          </w:p>
        </w:tc>
      </w:tr>
      <w:tr w:rsidR="00236668" w:rsidRPr="00AF7C7F" w14:paraId="2D2D5D0E" w14:textId="77777777" w:rsidTr="00D17600">
        <w:trPr>
          <w:trHeight w:val="1110"/>
          <w:jc w:val="center"/>
        </w:trPr>
        <w:tc>
          <w:tcPr>
            <w:tcW w:w="5382" w:type="dxa"/>
            <w:shd w:val="clear" w:color="auto" w:fill="2E74B5" w:themeFill="accent1" w:themeFillShade="BF"/>
            <w:vAlign w:val="center"/>
          </w:tcPr>
          <w:p w14:paraId="4D1964C5" w14:textId="59926947"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drawing>
                <wp:anchor distT="0" distB="0" distL="114300" distR="114300" simplePos="0" relativeHeight="251779072" behindDoc="0" locked="0" layoutInCell="1" allowOverlap="1" wp14:anchorId="57D546BB" wp14:editId="4CC5A04B">
                  <wp:simplePos x="0" y="0"/>
                  <wp:positionH relativeFrom="margin">
                    <wp:posOffset>1348105</wp:posOffset>
                  </wp:positionH>
                  <wp:positionV relativeFrom="paragraph">
                    <wp:posOffset>-734060</wp:posOffset>
                  </wp:positionV>
                  <wp:extent cx="678180" cy="678180"/>
                  <wp:effectExtent l="0" t="0" r="7620" b="7620"/>
                  <wp:wrapNone/>
                  <wp:docPr id="1286382213"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12. What support</w:t>
            </w:r>
            <w:r w:rsidR="00025B7C" w:rsidRPr="00AF7C7F">
              <w:rPr>
                <w:rFonts w:ascii="SassoonPrimaryInfant" w:hAnsi="SassoonPrimaryInfant"/>
                <w:color w:val="FFFFFF" w:themeColor="background1"/>
                <w:sz w:val="32"/>
              </w:rPr>
              <w:t xml:space="preserve"> will</w:t>
            </w:r>
            <w:r w:rsidR="00236668" w:rsidRPr="00AF7C7F">
              <w:rPr>
                <w:rFonts w:ascii="SassoonPrimaryInfant" w:hAnsi="SassoonPrimaryInfant"/>
                <w:color w:val="FFFFFF" w:themeColor="background1"/>
                <w:sz w:val="32"/>
              </w:rPr>
              <w:t xml:space="preserve"> there be for my child’s overall wellbeing?</w:t>
            </w:r>
          </w:p>
        </w:tc>
        <w:tc>
          <w:tcPr>
            <w:tcW w:w="9503" w:type="dxa"/>
          </w:tcPr>
          <w:p w14:paraId="623BA923" w14:textId="77777777" w:rsidR="00FA7C6D" w:rsidRPr="00AF7C7F" w:rsidRDefault="00FA7C6D" w:rsidP="00FA7C6D">
            <w:pPr>
              <w:ind w:left="-15"/>
              <w:rPr>
                <w:rFonts w:ascii="SassoonPrimaryInfant" w:hAnsi="SassoonPrimaryInfant"/>
                <w:color w:val="1F3864" w:themeColor="accent5" w:themeShade="80"/>
                <w:sz w:val="28"/>
              </w:rPr>
            </w:pPr>
          </w:p>
          <w:p w14:paraId="25D4A02C" w14:textId="7BFC943B" w:rsidR="00FA7C6D"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At </w:t>
            </w:r>
            <w:r w:rsidR="00D17600">
              <w:rPr>
                <w:rFonts w:ascii="SassoonPrimaryInfant" w:hAnsi="SassoonPrimaryInfant"/>
                <w:color w:val="1F3864" w:themeColor="accent5" w:themeShade="80"/>
                <w:sz w:val="28"/>
              </w:rPr>
              <w:t>The Manor CE</w:t>
            </w:r>
            <w:r w:rsidRPr="00AF7C7F">
              <w:rPr>
                <w:rFonts w:ascii="SassoonPrimaryInfant" w:hAnsi="SassoonPrimaryInfant"/>
                <w:color w:val="1F3864" w:themeColor="accent5" w:themeShade="80"/>
                <w:sz w:val="28"/>
              </w:rPr>
              <w:t xml:space="preserve"> Primary </w:t>
            </w:r>
            <w:r w:rsidR="005C4CAB" w:rsidRPr="00AF7C7F">
              <w:rPr>
                <w:rFonts w:ascii="SassoonPrimaryInfant" w:hAnsi="SassoonPrimaryInfant"/>
                <w:color w:val="1F3864" w:themeColor="accent5" w:themeShade="80"/>
                <w:sz w:val="28"/>
              </w:rPr>
              <w:t>School,</w:t>
            </w:r>
            <w:r w:rsidRPr="00AF7C7F">
              <w:rPr>
                <w:rFonts w:ascii="SassoonPrimaryInfant" w:hAnsi="SassoonPrimaryInfant"/>
                <w:color w:val="1F3864" w:themeColor="accent5" w:themeShade="80"/>
                <w:sz w:val="28"/>
              </w:rPr>
              <w:t xml:space="preserve"> we are an inclusive school; we welcome and celebrate diversity. All staff believe that self-este</w:t>
            </w:r>
            <w:r w:rsidR="00573359" w:rsidRPr="00AF7C7F">
              <w:rPr>
                <w:rFonts w:ascii="SassoonPrimaryInfant" w:hAnsi="SassoonPrimaryInfant"/>
                <w:color w:val="1F3864" w:themeColor="accent5" w:themeShade="80"/>
                <w:sz w:val="28"/>
              </w:rPr>
              <w:t>em is crucial to a child’s well</w:t>
            </w:r>
            <w:r w:rsidRPr="00AF7C7F">
              <w:rPr>
                <w:rFonts w:ascii="SassoonPrimaryInfant" w:hAnsi="SassoonPrimaryInfant"/>
                <w:color w:val="1F3864" w:themeColor="accent5" w:themeShade="80"/>
                <w:sz w:val="28"/>
              </w:rPr>
              <w:t xml:space="preserve">being. We have a caring, understanding staff team looking after our children. The class teacher has overall responsibility for the educational, pastoral and social care of every child in their class; </w:t>
            </w:r>
            <w:r w:rsidR="002342EA" w:rsidRPr="00AF7C7F">
              <w:rPr>
                <w:rFonts w:ascii="SassoonPrimaryInfant" w:hAnsi="SassoonPrimaryInfant"/>
                <w:color w:val="1F3864" w:themeColor="accent5" w:themeShade="80"/>
                <w:sz w:val="28"/>
              </w:rPr>
              <w:t>therefore,</w:t>
            </w:r>
            <w:r w:rsidR="00754F1A" w:rsidRPr="00AF7C7F">
              <w:rPr>
                <w:rFonts w:ascii="SassoonPrimaryInfant" w:hAnsi="SassoonPrimaryInfant"/>
                <w:color w:val="1F3864" w:themeColor="accent5" w:themeShade="80"/>
                <w:sz w:val="28"/>
              </w:rPr>
              <w:t xml:space="preserve"> this is always a parent’s</w:t>
            </w:r>
            <w:r w:rsidRPr="00AF7C7F">
              <w:rPr>
                <w:rFonts w:ascii="SassoonPrimaryInfant" w:hAnsi="SassoonPrimaryInfant"/>
                <w:color w:val="1F3864" w:themeColor="accent5" w:themeShade="80"/>
                <w:sz w:val="28"/>
              </w:rPr>
              <w:t xml:space="preserve"> first point of contact. </w:t>
            </w:r>
          </w:p>
          <w:p w14:paraId="2013CF37" w14:textId="2576B65D" w:rsidR="007A2D01" w:rsidRPr="00AF7C7F" w:rsidRDefault="007A2D01" w:rsidP="007A2D01">
            <w:pPr>
              <w:rPr>
                <w:rFonts w:ascii="SassoonPrimaryInfant" w:hAnsi="SassoonPrimaryInfant"/>
                <w:color w:val="1F3864" w:themeColor="accent5" w:themeShade="80"/>
                <w:sz w:val="28"/>
              </w:rPr>
            </w:pPr>
            <w:r>
              <w:rPr>
                <w:rFonts w:ascii="SassoonPrimaryInfant" w:hAnsi="SassoonPrimaryInfant"/>
                <w:color w:val="1F3864" w:themeColor="accent5" w:themeShade="80"/>
                <w:sz w:val="28"/>
              </w:rPr>
              <w:t>In addition, we also have a Family Link Worker, Ter</w:t>
            </w:r>
            <w:r w:rsidR="00947F48">
              <w:rPr>
                <w:rFonts w:ascii="SassoonPrimaryInfant" w:hAnsi="SassoonPrimaryInfant"/>
                <w:color w:val="1F3864" w:themeColor="accent5" w:themeShade="80"/>
                <w:sz w:val="28"/>
              </w:rPr>
              <w:t>e</w:t>
            </w:r>
            <w:r>
              <w:rPr>
                <w:rFonts w:ascii="SassoonPrimaryInfant" w:hAnsi="SassoonPrimaryInfant"/>
                <w:color w:val="1F3864" w:themeColor="accent5" w:themeShade="80"/>
                <w:sz w:val="28"/>
              </w:rPr>
              <w:t xml:space="preserve">sa Mann, who works closely with children and their families. Mrs Mann </w:t>
            </w:r>
            <w:proofErr w:type="gramStart"/>
            <w:r>
              <w:rPr>
                <w:rFonts w:ascii="SassoonPrimaryInfant" w:hAnsi="SassoonPrimaryInfant"/>
                <w:color w:val="1F3864" w:themeColor="accent5" w:themeShade="80"/>
                <w:sz w:val="28"/>
              </w:rPr>
              <w:t>is able to</w:t>
            </w:r>
            <w:proofErr w:type="gramEnd"/>
            <w:r>
              <w:rPr>
                <w:rFonts w:ascii="SassoonPrimaryInfant" w:hAnsi="SassoonPrimaryInfant"/>
                <w:color w:val="1F3864" w:themeColor="accent5" w:themeShade="80"/>
                <w:sz w:val="28"/>
              </w:rPr>
              <w:t xml:space="preserve"> </w:t>
            </w:r>
            <w:r w:rsidRPr="00F81C57">
              <w:rPr>
                <w:rFonts w:ascii="SassoonPrimaryInfant" w:hAnsi="SassoonPrimaryInfant"/>
                <w:color w:val="002060"/>
                <w:sz w:val="28"/>
              </w:rPr>
              <w:t xml:space="preserve">offer support in </w:t>
            </w:r>
            <w:proofErr w:type="gramStart"/>
            <w:r w:rsidRPr="00F81C57">
              <w:rPr>
                <w:rFonts w:ascii="SassoonPrimaryInfant" w:hAnsi="SassoonPrimaryInfant"/>
                <w:color w:val="002060"/>
                <w:sz w:val="28"/>
              </w:rPr>
              <w:t>a number of</w:t>
            </w:r>
            <w:proofErr w:type="gramEnd"/>
            <w:r w:rsidRPr="00F81C57">
              <w:rPr>
                <w:rFonts w:ascii="SassoonPrimaryInfant" w:hAnsi="SassoonPrimaryInfant"/>
                <w:color w:val="002060"/>
                <w:sz w:val="28"/>
              </w:rPr>
              <w:t xml:space="preserve"> areas and is also our trained ELSA. </w:t>
            </w:r>
          </w:p>
          <w:p w14:paraId="606210DA" w14:textId="443E9B76" w:rsidR="00FA7C6D" w:rsidRPr="00AF7C7F" w:rsidRDefault="00FA7C6D" w:rsidP="002342EA">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Plans and Policies are</w:t>
            </w:r>
            <w:r w:rsidR="00947F48">
              <w:rPr>
                <w:rFonts w:ascii="SassoonPrimaryInfant" w:hAnsi="SassoonPrimaryInfant"/>
                <w:color w:val="1F3864" w:themeColor="accent5" w:themeShade="80"/>
                <w:sz w:val="28"/>
              </w:rPr>
              <w:t xml:space="preserve"> </w:t>
            </w:r>
            <w:r w:rsidRPr="00AF7C7F">
              <w:rPr>
                <w:rFonts w:ascii="SassoonPrimaryInfant" w:hAnsi="SassoonPrimaryInfant"/>
                <w:color w:val="1F3864" w:themeColor="accent5" w:themeShade="80"/>
                <w:sz w:val="28"/>
              </w:rPr>
              <w:t>in place for all children to access the curriculum and all other aspects of school life including trips and extra- curricular clubs if children wish to.</w:t>
            </w:r>
          </w:p>
        </w:tc>
      </w:tr>
      <w:tr w:rsidR="00236668" w:rsidRPr="00AF7C7F" w14:paraId="643F9C1F" w14:textId="77777777" w:rsidTr="00D17600">
        <w:trPr>
          <w:trHeight w:val="7503"/>
          <w:jc w:val="center"/>
        </w:trPr>
        <w:tc>
          <w:tcPr>
            <w:tcW w:w="5382" w:type="dxa"/>
            <w:shd w:val="clear" w:color="auto" w:fill="2E74B5" w:themeFill="accent1" w:themeFillShade="BF"/>
            <w:vAlign w:val="center"/>
          </w:tcPr>
          <w:p w14:paraId="40579E1B" w14:textId="3F745560"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81120" behindDoc="0" locked="0" layoutInCell="1" allowOverlap="1" wp14:anchorId="3CDC7E76" wp14:editId="53239E13">
                  <wp:simplePos x="0" y="0"/>
                  <wp:positionH relativeFrom="margin">
                    <wp:posOffset>1386205</wp:posOffset>
                  </wp:positionH>
                  <wp:positionV relativeFrom="paragraph">
                    <wp:posOffset>-833120</wp:posOffset>
                  </wp:positionV>
                  <wp:extent cx="678180" cy="678180"/>
                  <wp:effectExtent l="0" t="0" r="7620" b="7620"/>
                  <wp:wrapNone/>
                  <wp:docPr id="275981483"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13. How will my child be included in activities outside of the classroom, including school trips?</w:t>
            </w:r>
          </w:p>
        </w:tc>
        <w:tc>
          <w:tcPr>
            <w:tcW w:w="9503" w:type="dxa"/>
          </w:tcPr>
          <w:p w14:paraId="7C59383D" w14:textId="77777777" w:rsidR="00573359" w:rsidRPr="00AF7C7F" w:rsidRDefault="00573359" w:rsidP="00FA7C6D">
            <w:pPr>
              <w:ind w:left="-15"/>
              <w:rPr>
                <w:rFonts w:ascii="SassoonPrimaryInfant" w:hAnsi="SassoonPrimaryInfant"/>
                <w:color w:val="1F3864" w:themeColor="accent5" w:themeShade="80"/>
                <w:sz w:val="28"/>
              </w:rPr>
            </w:pPr>
          </w:p>
          <w:p w14:paraId="05CF727A" w14:textId="77777777" w:rsidR="00FA7C6D" w:rsidRPr="00AF7C7F" w:rsidRDefault="00FA7C6D" w:rsidP="00FA7C6D">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Your child’s Special Educational Need or Disability will be </w:t>
            </w:r>
            <w:proofErr w:type="gramStart"/>
            <w:r w:rsidRPr="00AF7C7F">
              <w:rPr>
                <w:rFonts w:ascii="SassoonPrimaryInfant" w:hAnsi="SassoonPrimaryInfant"/>
                <w:color w:val="1F3864" w:themeColor="accent5" w:themeShade="80"/>
                <w:sz w:val="28"/>
              </w:rPr>
              <w:t>taken into account</w:t>
            </w:r>
            <w:proofErr w:type="gramEnd"/>
            <w:r w:rsidRPr="00AF7C7F">
              <w:rPr>
                <w:rFonts w:ascii="SassoonPrimaryInfant" w:hAnsi="SassoonPrimaryInfant"/>
                <w:color w:val="1F3864" w:themeColor="accent5" w:themeShade="80"/>
                <w:sz w:val="28"/>
              </w:rPr>
              <w:t xml:space="preserve"> when planning school trips/ camps. Staff will modify activities to include all children; however, it may be necessary to give children a </w:t>
            </w:r>
            <w:r w:rsidR="00754F1A" w:rsidRPr="00AF7C7F">
              <w:rPr>
                <w:rFonts w:ascii="SassoonPrimaryInfant" w:hAnsi="SassoonPrimaryInfant"/>
                <w:color w:val="1F3864" w:themeColor="accent5" w:themeShade="80"/>
                <w:sz w:val="28"/>
              </w:rPr>
              <w:t>different learning experience from</w:t>
            </w:r>
            <w:r w:rsidRPr="00AF7C7F">
              <w:rPr>
                <w:rFonts w:ascii="SassoonPrimaryInfant" w:hAnsi="SassoonPrimaryInfant"/>
                <w:color w:val="1F3864" w:themeColor="accent5" w:themeShade="80"/>
                <w:sz w:val="28"/>
              </w:rPr>
              <w:t xml:space="preserve"> their peers </w:t>
            </w:r>
            <w:proofErr w:type="gramStart"/>
            <w:r w:rsidRPr="00AF7C7F">
              <w:rPr>
                <w:rFonts w:ascii="SassoonPrimaryInfant" w:hAnsi="SassoonPrimaryInfant"/>
                <w:color w:val="1F3864" w:themeColor="accent5" w:themeShade="80"/>
                <w:sz w:val="28"/>
              </w:rPr>
              <w:t>in order to</w:t>
            </w:r>
            <w:proofErr w:type="gramEnd"/>
            <w:r w:rsidRPr="00AF7C7F">
              <w:rPr>
                <w:rFonts w:ascii="SassoonPrimaryInfant" w:hAnsi="SassoonPrimaryInfant"/>
                <w:color w:val="1F3864" w:themeColor="accent5" w:themeShade="80"/>
                <w:sz w:val="28"/>
              </w:rPr>
              <w:t xml:space="preserve"> best match their needs. Staff will visit all new camp/trip locations to assess accessibility should there be any physically disabled children in the cohort. Full risk assessments will always be undertaken. Appropriate numbers of staff will accompany children depending on their age and any Special Educational Need within the class. Should a child have an identified need, parents may be contacted to accompany their child on the trip if appropriate.</w:t>
            </w:r>
          </w:p>
          <w:p w14:paraId="23F7608C" w14:textId="66C7DC41" w:rsidR="00573359" w:rsidRPr="00AF7C7F" w:rsidRDefault="00FA7C6D" w:rsidP="007A2D01">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Medications/asthma inhalers can be administered by staff whilst children are away on camps for longer than one day. Staff will also carry first aid kits and will have parental contact details for all children on the trip/camp. All children are included in all parts of the school curriculum, and we aim for all children to be included on school trips. We will provide the necessary support to ensure that this is successful. A risk assessment is carried out prior to any off-site activity to ensure everyone’s health and safety will not be compromised. On the rare occasion that it is considered unsafe for a child to take part in an activity, then alternative activities which will cover the same curriculum areas will be provided in school. </w:t>
            </w:r>
          </w:p>
        </w:tc>
      </w:tr>
      <w:tr w:rsidR="00236668" w:rsidRPr="00AF7C7F" w14:paraId="53D9C8AC" w14:textId="77777777" w:rsidTr="00D17600">
        <w:trPr>
          <w:trHeight w:val="1110"/>
          <w:jc w:val="center"/>
        </w:trPr>
        <w:tc>
          <w:tcPr>
            <w:tcW w:w="5382" w:type="dxa"/>
            <w:shd w:val="clear" w:color="auto" w:fill="2E74B5" w:themeFill="accent1" w:themeFillShade="BF"/>
            <w:vAlign w:val="center"/>
          </w:tcPr>
          <w:p w14:paraId="1BACF10A" w14:textId="4FC47A98" w:rsidR="00D17600" w:rsidRDefault="00D17600" w:rsidP="004D39F5">
            <w:pPr>
              <w:jc w:val="center"/>
              <w:rPr>
                <w:rFonts w:ascii="SassoonPrimaryInfant" w:hAnsi="SassoonPrimaryInfant"/>
                <w:color w:val="FFFFFF" w:themeColor="background1"/>
                <w:sz w:val="32"/>
              </w:rPr>
            </w:pPr>
            <w:r>
              <w:rPr>
                <w:rFonts w:ascii="SassoonPrimaryInfant" w:hAnsi="SassoonPrimaryInfant"/>
                <w:b/>
                <w:noProof/>
                <w:color w:val="0070C0"/>
                <w:sz w:val="28"/>
                <w:szCs w:val="28"/>
              </w:rPr>
              <w:drawing>
                <wp:anchor distT="0" distB="0" distL="114300" distR="114300" simplePos="0" relativeHeight="251783168" behindDoc="0" locked="0" layoutInCell="1" allowOverlap="1" wp14:anchorId="039EDF95" wp14:editId="33290438">
                  <wp:simplePos x="0" y="0"/>
                  <wp:positionH relativeFrom="margin">
                    <wp:posOffset>1338580</wp:posOffset>
                  </wp:positionH>
                  <wp:positionV relativeFrom="paragraph">
                    <wp:posOffset>-48895</wp:posOffset>
                  </wp:positionV>
                  <wp:extent cx="678180" cy="678180"/>
                  <wp:effectExtent l="0" t="0" r="7620" b="7620"/>
                  <wp:wrapNone/>
                  <wp:docPr id="548945749"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p>
          <w:p w14:paraId="4658D79D" w14:textId="77777777" w:rsidR="00D17600" w:rsidRDefault="00D17600" w:rsidP="004D39F5">
            <w:pPr>
              <w:jc w:val="center"/>
              <w:rPr>
                <w:rFonts w:ascii="SassoonPrimaryInfant" w:hAnsi="SassoonPrimaryInfant"/>
                <w:color w:val="FFFFFF" w:themeColor="background1"/>
                <w:sz w:val="32"/>
              </w:rPr>
            </w:pPr>
          </w:p>
          <w:p w14:paraId="7755331D" w14:textId="43B34756" w:rsidR="00236668" w:rsidRPr="00AF7C7F" w:rsidRDefault="00236668" w:rsidP="004D39F5">
            <w:pPr>
              <w:jc w:val="center"/>
              <w:rPr>
                <w:rFonts w:ascii="SassoonPrimaryInfant" w:hAnsi="SassoonPrimaryInfant"/>
                <w:color w:val="FFFFFF" w:themeColor="background1"/>
                <w:sz w:val="32"/>
              </w:rPr>
            </w:pPr>
            <w:r w:rsidRPr="00AF7C7F">
              <w:rPr>
                <w:rFonts w:ascii="SassoonPrimaryInfant" w:hAnsi="SassoonPrimaryInfant"/>
                <w:color w:val="FFFFFF" w:themeColor="background1"/>
                <w:sz w:val="32"/>
              </w:rPr>
              <w:lastRenderedPageBreak/>
              <w:t>14. How accessible is the school environment?</w:t>
            </w:r>
          </w:p>
          <w:p w14:paraId="1A96E848" w14:textId="6CFC1219" w:rsidR="00236668" w:rsidRPr="00AF7C7F" w:rsidRDefault="00236668" w:rsidP="004D39F5">
            <w:pPr>
              <w:ind w:left="-15"/>
              <w:jc w:val="center"/>
              <w:rPr>
                <w:rFonts w:ascii="SassoonPrimaryInfant" w:hAnsi="SassoonPrimaryInfant"/>
                <w:color w:val="FFFFFF" w:themeColor="background1"/>
                <w:sz w:val="32"/>
              </w:rPr>
            </w:pPr>
          </w:p>
        </w:tc>
        <w:tc>
          <w:tcPr>
            <w:tcW w:w="9503" w:type="dxa"/>
          </w:tcPr>
          <w:p w14:paraId="4F1158C1" w14:textId="77777777" w:rsidR="005431DB" w:rsidRPr="005431DB" w:rsidRDefault="005431DB" w:rsidP="005431DB">
            <w:pPr>
              <w:pStyle w:val="NormalWeb"/>
              <w:spacing w:before="180" w:beforeAutospacing="0" w:after="180" w:afterAutospacing="0"/>
              <w:jc w:val="both"/>
              <w:textAlignment w:val="baseline"/>
              <w:rPr>
                <w:rFonts w:ascii="SassoonPrimaryInfant" w:hAnsi="SassoonPrimaryInfant" w:cstheme="majorHAnsi"/>
                <w:color w:val="1F3864" w:themeColor="accent5" w:themeShade="80"/>
                <w:sz w:val="28"/>
                <w:szCs w:val="28"/>
              </w:rPr>
            </w:pPr>
            <w:r w:rsidRPr="005431DB">
              <w:rPr>
                <w:rFonts w:ascii="SassoonPrimaryInfant" w:hAnsi="SassoonPrimaryInfant" w:cstheme="majorHAnsi"/>
                <w:color w:val="1F3864" w:themeColor="accent5" w:themeShade="80"/>
                <w:sz w:val="28"/>
                <w:szCs w:val="28"/>
              </w:rPr>
              <w:lastRenderedPageBreak/>
              <w:t xml:space="preserve">The main school building is one storey. It has three formal hard outside spaces areas and an enclosed playing </w:t>
            </w:r>
            <w:proofErr w:type="gramStart"/>
            <w:r w:rsidRPr="005431DB">
              <w:rPr>
                <w:rFonts w:ascii="SassoonPrimaryInfant" w:hAnsi="SassoonPrimaryInfant" w:cstheme="majorHAnsi"/>
                <w:color w:val="1F3864" w:themeColor="accent5" w:themeShade="80"/>
                <w:sz w:val="28"/>
                <w:szCs w:val="28"/>
              </w:rPr>
              <w:t>field</w:t>
            </w:r>
            <w:proofErr w:type="gramEnd"/>
            <w:r w:rsidRPr="005431DB">
              <w:rPr>
                <w:rFonts w:ascii="SassoonPrimaryInfant" w:hAnsi="SassoonPrimaryInfant" w:cstheme="majorHAnsi"/>
                <w:color w:val="1F3864" w:themeColor="accent5" w:themeShade="80"/>
                <w:sz w:val="28"/>
                <w:szCs w:val="28"/>
              </w:rPr>
              <w:t xml:space="preserve"> and these are fully accessible for wheelchair users. We have an accessible toilet. There are no steps to access the building via the car park, main entrance and playgrounds.</w:t>
            </w:r>
          </w:p>
          <w:p w14:paraId="6786D314" w14:textId="77777777" w:rsidR="005431DB" w:rsidRPr="005431DB" w:rsidRDefault="005431DB" w:rsidP="005431DB">
            <w:pPr>
              <w:pStyle w:val="NormalWeb"/>
              <w:spacing w:before="180" w:beforeAutospacing="0" w:after="180" w:afterAutospacing="0"/>
              <w:textAlignment w:val="baseline"/>
              <w:rPr>
                <w:rFonts w:ascii="SassoonPrimaryInfant" w:hAnsi="SassoonPrimaryInfant" w:cstheme="majorHAnsi"/>
                <w:color w:val="1F3864" w:themeColor="accent5" w:themeShade="80"/>
                <w:sz w:val="28"/>
                <w:szCs w:val="28"/>
              </w:rPr>
            </w:pPr>
            <w:r w:rsidRPr="005431DB">
              <w:rPr>
                <w:rFonts w:ascii="SassoonPrimaryInfant" w:hAnsi="SassoonPrimaryInfant" w:cstheme="majorHAnsi"/>
                <w:color w:val="1F3864" w:themeColor="accent5" w:themeShade="80"/>
                <w:sz w:val="28"/>
                <w:szCs w:val="28"/>
              </w:rPr>
              <w:lastRenderedPageBreak/>
              <w:t>Equipment to support children is often purchased directly by the school. In the case of a large piece of equipment e.g. a hoist, needed for a particular length of time, we would look to hire or loan it.</w:t>
            </w:r>
          </w:p>
          <w:p w14:paraId="2A59D8AA" w14:textId="489674F3" w:rsidR="00236668" w:rsidRPr="00AF7C7F" w:rsidRDefault="00FA7C6D" w:rsidP="00573359">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Should a child have a visual impairment, the Local Authority may provide visual aids such as magnifiers, books </w:t>
            </w:r>
            <w:r w:rsidR="007A0735" w:rsidRPr="00AF7C7F">
              <w:rPr>
                <w:rFonts w:ascii="SassoonPrimaryInfant" w:hAnsi="SassoonPrimaryInfant"/>
                <w:color w:val="1F3864" w:themeColor="accent5" w:themeShade="80"/>
                <w:sz w:val="28"/>
              </w:rPr>
              <w:t>with enlarged print, personal iP</w:t>
            </w:r>
            <w:r w:rsidRPr="00AF7C7F">
              <w:rPr>
                <w:rFonts w:ascii="SassoonPrimaryInfant" w:hAnsi="SassoonPrimaryInfant"/>
                <w:color w:val="1F3864" w:themeColor="accent5" w:themeShade="80"/>
                <w:sz w:val="28"/>
              </w:rPr>
              <w:t>ads, visualisers etc. The school may have to identify appropriate resources to allow for the physical adaptation of the environment. This allocation will come from the school’s delegated budget.</w:t>
            </w:r>
          </w:p>
        </w:tc>
      </w:tr>
      <w:tr w:rsidR="00236668" w:rsidRPr="00AF7C7F" w14:paraId="43D7F42A" w14:textId="77777777" w:rsidTr="00D17600">
        <w:trPr>
          <w:trHeight w:val="1110"/>
          <w:jc w:val="center"/>
        </w:trPr>
        <w:tc>
          <w:tcPr>
            <w:tcW w:w="5382" w:type="dxa"/>
            <w:shd w:val="clear" w:color="auto" w:fill="2E74B5" w:themeFill="accent1" w:themeFillShade="BF"/>
            <w:vAlign w:val="center"/>
          </w:tcPr>
          <w:p w14:paraId="64F4634C" w14:textId="2EE2FD0A"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85216" behindDoc="0" locked="0" layoutInCell="1" allowOverlap="1" wp14:anchorId="42FAE783" wp14:editId="57FD97C6">
                  <wp:simplePos x="0" y="0"/>
                  <wp:positionH relativeFrom="margin">
                    <wp:posOffset>1340485</wp:posOffset>
                  </wp:positionH>
                  <wp:positionV relativeFrom="paragraph">
                    <wp:posOffset>-918210</wp:posOffset>
                  </wp:positionV>
                  <wp:extent cx="678180" cy="678180"/>
                  <wp:effectExtent l="0" t="0" r="7620" b="7620"/>
                  <wp:wrapNone/>
                  <wp:docPr id="1764888301"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236668" w:rsidRPr="00AF7C7F">
              <w:rPr>
                <w:rFonts w:ascii="SassoonPrimaryInfant" w:hAnsi="SassoonPrimaryInfant"/>
                <w:color w:val="FFFFFF" w:themeColor="background1"/>
                <w:sz w:val="32"/>
              </w:rPr>
              <w:t xml:space="preserve">15. How will the school prepare and support my child when </w:t>
            </w:r>
            <w:r w:rsidR="00F301EC" w:rsidRPr="00AF7C7F">
              <w:rPr>
                <w:rFonts w:ascii="SassoonPrimaryInfant" w:hAnsi="SassoonPrimaryInfant"/>
                <w:color w:val="FFFFFF" w:themeColor="background1"/>
                <w:sz w:val="32"/>
              </w:rPr>
              <w:t xml:space="preserve">transitioning from primary </w:t>
            </w:r>
            <w:r w:rsidR="00236668" w:rsidRPr="00AF7C7F">
              <w:rPr>
                <w:rFonts w:ascii="SassoonPrimaryInfant" w:hAnsi="SassoonPrimaryInfant"/>
                <w:color w:val="FFFFFF" w:themeColor="background1"/>
                <w:sz w:val="32"/>
              </w:rPr>
              <w:t>school</w:t>
            </w:r>
            <w:r w:rsidR="00F301EC" w:rsidRPr="00AF7C7F">
              <w:rPr>
                <w:rFonts w:ascii="SassoonPrimaryInfant" w:hAnsi="SassoonPrimaryInfant"/>
                <w:color w:val="FFFFFF" w:themeColor="background1"/>
                <w:sz w:val="32"/>
              </w:rPr>
              <w:t xml:space="preserve"> to secondary school</w:t>
            </w:r>
            <w:r w:rsidR="00236668" w:rsidRPr="00AF7C7F">
              <w:rPr>
                <w:rFonts w:ascii="SassoonPrimaryInfant" w:hAnsi="SassoonPrimaryInfant"/>
                <w:color w:val="FFFFFF" w:themeColor="background1"/>
                <w:sz w:val="32"/>
              </w:rPr>
              <w:t>?</w:t>
            </w:r>
          </w:p>
        </w:tc>
        <w:tc>
          <w:tcPr>
            <w:tcW w:w="9503" w:type="dxa"/>
          </w:tcPr>
          <w:p w14:paraId="0E923B45" w14:textId="26054D3C" w:rsidR="00F301EC" w:rsidRPr="00947F48" w:rsidRDefault="00F301EC" w:rsidP="00F301EC">
            <w:pPr>
              <w:ind w:left="-15"/>
              <w:rPr>
                <w:rFonts w:ascii="SassoonPrimaryInfant" w:hAnsi="SassoonPrimaryInfant"/>
                <w:color w:val="002060"/>
                <w:sz w:val="28"/>
              </w:rPr>
            </w:pPr>
            <w:r w:rsidRPr="00947F48">
              <w:rPr>
                <w:rFonts w:ascii="SassoonPrimaryInfant" w:hAnsi="SassoonPrimaryInfant"/>
                <w:color w:val="002060"/>
                <w:sz w:val="28"/>
              </w:rPr>
              <w:t xml:space="preserve">Many strategies are in place to enable your child’s transition to and from another school to be as smooth as possible. </w:t>
            </w:r>
            <w:r w:rsidR="004478FC" w:rsidRPr="00947F48">
              <w:rPr>
                <w:rFonts w:ascii="SassoonPrimaryInfant" w:hAnsi="SassoonPrimaryInfant"/>
                <w:color w:val="002060"/>
                <w:sz w:val="28"/>
              </w:rPr>
              <w:t xml:space="preserve">The staff at </w:t>
            </w:r>
            <w:r w:rsidR="007A2D01" w:rsidRPr="00947F48">
              <w:rPr>
                <w:rFonts w:ascii="SassoonPrimaryInfant" w:hAnsi="SassoonPrimaryInfant"/>
                <w:color w:val="002060"/>
                <w:sz w:val="28"/>
              </w:rPr>
              <w:t>The Manor</w:t>
            </w:r>
            <w:r w:rsidR="004478FC" w:rsidRPr="00947F48">
              <w:rPr>
                <w:rFonts w:ascii="SassoonPrimaryInfant" w:hAnsi="SassoonPrimaryInfant"/>
                <w:color w:val="002060"/>
                <w:sz w:val="28"/>
              </w:rPr>
              <w:t xml:space="preserve"> would be in contact with the staff at the</w:t>
            </w:r>
            <w:r w:rsidR="00AF7C7F" w:rsidRPr="00947F48">
              <w:rPr>
                <w:rFonts w:ascii="SassoonPrimaryInfant" w:hAnsi="SassoonPrimaryInfant"/>
                <w:color w:val="002060"/>
                <w:sz w:val="28"/>
              </w:rPr>
              <w:t xml:space="preserve"> chosen</w:t>
            </w:r>
            <w:r w:rsidR="004478FC" w:rsidRPr="00947F48">
              <w:rPr>
                <w:rFonts w:ascii="SassoonPrimaryInfant" w:hAnsi="SassoonPrimaryInfant"/>
                <w:color w:val="002060"/>
                <w:sz w:val="28"/>
              </w:rPr>
              <w:t xml:space="preserve"> secondary school to ensure they are made aware of</w:t>
            </w:r>
            <w:r w:rsidR="00AF7C7F" w:rsidRPr="00947F48">
              <w:rPr>
                <w:rFonts w:ascii="SassoonPrimaryInfant" w:hAnsi="SassoonPrimaryInfant"/>
                <w:color w:val="002060"/>
                <w:sz w:val="28"/>
              </w:rPr>
              <w:t xml:space="preserve"> the individual needs of a child. </w:t>
            </w:r>
            <w:r w:rsidRPr="00947F48">
              <w:rPr>
                <w:rFonts w:ascii="SassoonPrimaryInfant" w:hAnsi="SassoonPrimaryInfant"/>
                <w:color w:val="002060"/>
                <w:sz w:val="28"/>
              </w:rPr>
              <w:t xml:space="preserve">At our main ‘feeder’ secondary schools, </w:t>
            </w:r>
            <w:r w:rsidR="00947F48" w:rsidRPr="00947F48">
              <w:rPr>
                <w:rFonts w:ascii="SassoonPrimaryInfant" w:hAnsi="SassoonPrimaryInfant"/>
                <w:color w:val="002060"/>
                <w:sz w:val="28"/>
              </w:rPr>
              <w:t>Winterbourne</w:t>
            </w:r>
            <w:r w:rsidRPr="00947F48">
              <w:rPr>
                <w:rFonts w:ascii="SassoonPrimaryInfant" w:hAnsi="SassoonPrimaryInfant"/>
                <w:color w:val="002060"/>
                <w:sz w:val="28"/>
              </w:rPr>
              <w:t xml:space="preserve"> and </w:t>
            </w:r>
            <w:proofErr w:type="spellStart"/>
            <w:r w:rsidR="00947F48" w:rsidRPr="00947F48">
              <w:rPr>
                <w:rFonts w:ascii="SassoonPrimaryInfant" w:hAnsi="SassoonPrimaryInfant"/>
                <w:color w:val="002060"/>
                <w:sz w:val="28"/>
              </w:rPr>
              <w:t>Brimsham</w:t>
            </w:r>
            <w:proofErr w:type="spellEnd"/>
            <w:r w:rsidR="00947F48" w:rsidRPr="00947F48">
              <w:rPr>
                <w:rFonts w:ascii="SassoonPrimaryInfant" w:hAnsi="SassoonPrimaryInfant"/>
                <w:color w:val="002060"/>
                <w:sz w:val="28"/>
              </w:rPr>
              <w:t xml:space="preserve"> Green </w:t>
            </w:r>
            <w:r w:rsidRPr="00947F48">
              <w:rPr>
                <w:rFonts w:ascii="SassoonPrimaryInfant" w:hAnsi="SassoonPrimaryInfant"/>
                <w:color w:val="002060"/>
                <w:sz w:val="28"/>
              </w:rPr>
              <w:t xml:space="preserve">Secondary Schools, there is a programme specifically tailored to aid transition for pupils with </w:t>
            </w:r>
            <w:r w:rsidR="00E77E58" w:rsidRPr="00947F48">
              <w:rPr>
                <w:rFonts w:ascii="SassoonPrimaryInfant" w:hAnsi="SassoonPrimaryInfant"/>
                <w:color w:val="002060"/>
                <w:sz w:val="28"/>
              </w:rPr>
              <w:t>SEND</w:t>
            </w:r>
            <w:r w:rsidRPr="00947F48">
              <w:rPr>
                <w:rFonts w:ascii="SassoonPrimaryInfant" w:hAnsi="SassoonPrimaryInfant"/>
                <w:color w:val="002060"/>
                <w:sz w:val="28"/>
              </w:rPr>
              <w:t xml:space="preserve">, or the more vulnerable pupils. We liaise closely with staff when receiving and transferring children to different schools, ensuring all relevant paperwork is passed on and all needs are discussed and understood. </w:t>
            </w:r>
          </w:p>
          <w:p w14:paraId="1AF885AF" w14:textId="1E17ED5A" w:rsidR="00573359" w:rsidRPr="00AF7C7F" w:rsidRDefault="00F301EC" w:rsidP="00F301EC">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As a parent, you are also welcome to contact your chosen secondary provider and discuss any concerns you may have. Should a child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need an enhanced transition to secondary school, this</w:t>
            </w:r>
            <w:r w:rsidR="00AF7C7F" w:rsidRPr="00AF7C7F">
              <w:rPr>
                <w:rFonts w:ascii="SassoonPrimaryInfant" w:hAnsi="SassoonPrimaryInfant"/>
                <w:color w:val="1F3864" w:themeColor="accent5" w:themeShade="80"/>
                <w:sz w:val="28"/>
              </w:rPr>
              <w:t xml:space="preserve"> can be discussed with parents and the schools</w:t>
            </w:r>
            <w:r w:rsidRPr="00AF7C7F">
              <w:rPr>
                <w:rFonts w:ascii="SassoonPrimaryInfant" w:hAnsi="SassoonPrimaryInfant"/>
                <w:color w:val="1F3864" w:themeColor="accent5" w:themeShade="80"/>
                <w:sz w:val="28"/>
              </w:rPr>
              <w:t xml:space="preserve">. </w:t>
            </w:r>
          </w:p>
          <w:p w14:paraId="4B2D4637" w14:textId="77777777" w:rsidR="00236668" w:rsidRPr="00AF7C7F" w:rsidRDefault="00F301EC" w:rsidP="00F301EC">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Occasionally, it may be felt that a child’s Special Educational Need ma</w:t>
            </w:r>
            <w:r w:rsidR="007A0735" w:rsidRPr="00AF7C7F">
              <w:rPr>
                <w:rFonts w:ascii="SassoonPrimaryInfant" w:hAnsi="SassoonPrimaryInfant"/>
                <w:color w:val="1F3864" w:themeColor="accent5" w:themeShade="80"/>
                <w:sz w:val="28"/>
              </w:rPr>
              <w:t>y not be able to be fully met</w:t>
            </w:r>
            <w:r w:rsidRPr="00AF7C7F">
              <w:rPr>
                <w:rFonts w:ascii="SassoonPrimaryInfant" w:hAnsi="SassoonPrimaryInfant"/>
                <w:color w:val="1F3864" w:themeColor="accent5" w:themeShade="80"/>
                <w:sz w:val="28"/>
              </w:rPr>
              <w:t xml:space="preserve"> or that an alternative, more specialised secondary placement should be sought. In this case, in consultation with parents and the Local Authority, the most suitable alternative educational setting will be </w:t>
            </w:r>
            <w:proofErr w:type="gramStart"/>
            <w:r w:rsidRPr="00AF7C7F">
              <w:rPr>
                <w:rFonts w:ascii="SassoonPrimaryInfant" w:hAnsi="SassoonPrimaryInfant"/>
                <w:color w:val="1F3864" w:themeColor="accent5" w:themeShade="80"/>
                <w:sz w:val="28"/>
              </w:rPr>
              <w:t>discussed</w:t>
            </w:r>
            <w:proofErr w:type="gramEnd"/>
            <w:r w:rsidRPr="00AF7C7F">
              <w:rPr>
                <w:rFonts w:ascii="SassoonPrimaryInfant" w:hAnsi="SassoonPrimaryInfant"/>
                <w:color w:val="1F3864" w:themeColor="accent5" w:themeShade="80"/>
                <w:sz w:val="28"/>
              </w:rPr>
              <w:t xml:space="preserve"> and </w:t>
            </w:r>
            <w:r w:rsidRPr="00AF7C7F">
              <w:rPr>
                <w:rFonts w:ascii="SassoonPrimaryInfant" w:hAnsi="SassoonPrimaryInfant"/>
                <w:color w:val="1F3864" w:themeColor="accent5" w:themeShade="80"/>
                <w:sz w:val="28"/>
              </w:rPr>
              <w:lastRenderedPageBreak/>
              <w:t xml:space="preserve">visits can be arranged. Should a child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transfer to an alternative setting, all records and paperwork will be sent on with them.</w:t>
            </w:r>
          </w:p>
          <w:p w14:paraId="22EB9C4D" w14:textId="77777777" w:rsidR="00F301EC" w:rsidRPr="00AF7C7F" w:rsidRDefault="00F301EC" w:rsidP="00F301EC">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w:t>
            </w:r>
          </w:p>
        </w:tc>
      </w:tr>
      <w:tr w:rsidR="00F301EC" w:rsidRPr="00AF7C7F" w14:paraId="7A7F3C9F" w14:textId="77777777" w:rsidTr="00D17600">
        <w:trPr>
          <w:trHeight w:val="1110"/>
          <w:jc w:val="center"/>
        </w:trPr>
        <w:tc>
          <w:tcPr>
            <w:tcW w:w="5382" w:type="dxa"/>
            <w:shd w:val="clear" w:color="auto" w:fill="2E74B5" w:themeFill="accent1" w:themeFillShade="BF"/>
            <w:vAlign w:val="center"/>
          </w:tcPr>
          <w:p w14:paraId="4EBEBFF4" w14:textId="57D9F116" w:rsidR="00F301EC"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87264" behindDoc="0" locked="0" layoutInCell="1" allowOverlap="1" wp14:anchorId="7629EB57" wp14:editId="1D4156C4">
                  <wp:simplePos x="0" y="0"/>
                  <wp:positionH relativeFrom="margin">
                    <wp:posOffset>1332865</wp:posOffset>
                  </wp:positionH>
                  <wp:positionV relativeFrom="paragraph">
                    <wp:posOffset>-821690</wp:posOffset>
                  </wp:positionV>
                  <wp:extent cx="678180" cy="678180"/>
                  <wp:effectExtent l="0" t="0" r="7620" b="7620"/>
                  <wp:wrapNone/>
                  <wp:docPr id="475999672"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F301EC" w:rsidRPr="00AF7C7F">
              <w:rPr>
                <w:rFonts w:ascii="SassoonPrimaryInfant" w:hAnsi="SassoonPrimaryInfant"/>
                <w:color w:val="FFFFFF" w:themeColor="background1"/>
                <w:sz w:val="32"/>
              </w:rPr>
              <w:t xml:space="preserve">16. How will the school support my child when joining </w:t>
            </w:r>
            <w:r w:rsidR="00947F48">
              <w:rPr>
                <w:rFonts w:ascii="SassoonPrimaryInfant" w:hAnsi="SassoonPrimaryInfant"/>
                <w:color w:val="FFFFFF" w:themeColor="background1"/>
                <w:sz w:val="32"/>
              </w:rPr>
              <w:t>The Manor</w:t>
            </w:r>
            <w:r w:rsidR="00F301EC" w:rsidRPr="00AF7C7F">
              <w:rPr>
                <w:rFonts w:ascii="SassoonPrimaryInfant" w:hAnsi="SassoonPrimaryInfant"/>
                <w:color w:val="FFFFFF" w:themeColor="background1"/>
                <w:sz w:val="32"/>
              </w:rPr>
              <w:t>?</w:t>
            </w:r>
          </w:p>
        </w:tc>
        <w:tc>
          <w:tcPr>
            <w:tcW w:w="9503" w:type="dxa"/>
          </w:tcPr>
          <w:p w14:paraId="06D6E589" w14:textId="77777777" w:rsidR="004D39F5" w:rsidRPr="00AF7C7F" w:rsidRDefault="004D39F5" w:rsidP="00236668">
            <w:pPr>
              <w:ind w:left="-15"/>
              <w:rPr>
                <w:rFonts w:ascii="SassoonPrimaryInfant" w:hAnsi="SassoonPrimaryInfant"/>
                <w:color w:val="1F3864" w:themeColor="accent5" w:themeShade="80"/>
                <w:sz w:val="28"/>
              </w:rPr>
            </w:pPr>
          </w:p>
          <w:p w14:paraId="7D306FD7" w14:textId="1EA98A5B" w:rsidR="00F301EC" w:rsidRPr="00AF7C7F" w:rsidRDefault="00F301EC" w:rsidP="00236668">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We liaise closely with pre-school settings, visiting these (wherever possible) before children start school. When pre-school children are identified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transition meetings are arranged with the pre-school </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key worker or Early</w:t>
            </w:r>
            <w:r w:rsidRPr="00AF7C7F">
              <w:rPr>
                <w:rFonts w:ascii="SassoonPrimaryInfant" w:hAnsi="SassoonPrimaryInfant"/>
                <w:sz w:val="20"/>
              </w:rPr>
              <w:t xml:space="preserve"> </w:t>
            </w:r>
            <w:r w:rsidRPr="00AF7C7F">
              <w:rPr>
                <w:rFonts w:ascii="SassoonPrimaryInfant" w:hAnsi="SassoonPrimaryInfant"/>
                <w:color w:val="1F3864" w:themeColor="accent5" w:themeShade="80"/>
                <w:sz w:val="28"/>
              </w:rPr>
              <w:t xml:space="preserve">Years Area </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A clear programme for transition will be developed and organised with parents/</w:t>
            </w:r>
            <w:r w:rsidR="005C4CAB" w:rsidRPr="00AF7C7F">
              <w:rPr>
                <w:rFonts w:ascii="SassoonPrimaryInfant" w:hAnsi="SassoonPrimaryInfant"/>
                <w:color w:val="1F3864" w:themeColor="accent5" w:themeShade="80"/>
                <w:sz w:val="28"/>
              </w:rPr>
              <w:t>carers.</w:t>
            </w:r>
          </w:p>
          <w:p w14:paraId="463F785A" w14:textId="4AD555F9" w:rsidR="00F301EC" w:rsidRPr="00AF7C7F" w:rsidRDefault="00F301EC" w:rsidP="00236668">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When a child joins </w:t>
            </w:r>
            <w:r w:rsidR="00D17600">
              <w:rPr>
                <w:rFonts w:ascii="SassoonPrimaryInfant" w:hAnsi="SassoonPrimaryInfant"/>
                <w:color w:val="1F3864" w:themeColor="accent5" w:themeShade="80"/>
                <w:sz w:val="28"/>
              </w:rPr>
              <w:t>The Manor CE</w:t>
            </w:r>
            <w:r w:rsidR="007A0735" w:rsidRPr="00AF7C7F">
              <w:rPr>
                <w:rFonts w:ascii="SassoonPrimaryInfant" w:hAnsi="SassoonPrimaryInfant"/>
                <w:color w:val="1F3864" w:themeColor="accent5" w:themeShade="80"/>
                <w:sz w:val="28"/>
              </w:rPr>
              <w:t xml:space="preserve"> Primary School </w:t>
            </w:r>
            <w:r w:rsidRPr="00AF7C7F">
              <w:rPr>
                <w:rFonts w:ascii="SassoonPrimaryInfant" w:hAnsi="SassoonPrimaryInfant"/>
                <w:color w:val="1F3864" w:themeColor="accent5" w:themeShade="80"/>
                <w:sz w:val="28"/>
              </w:rPr>
              <w:t>from another school firstly the school will request information about a child from their current/p</w:t>
            </w:r>
            <w:r w:rsidR="007A0735" w:rsidRPr="00AF7C7F">
              <w:rPr>
                <w:rFonts w:ascii="SassoonPrimaryInfant" w:hAnsi="SassoonPrimaryInfant"/>
                <w:color w:val="1F3864" w:themeColor="accent5" w:themeShade="80"/>
                <w:sz w:val="28"/>
              </w:rPr>
              <w:t>revious school. This</w:t>
            </w:r>
            <w:r w:rsidRPr="00AF7C7F">
              <w:rPr>
                <w:rFonts w:ascii="SassoonPrimaryInfant" w:hAnsi="SassoonPrimaryInfant"/>
                <w:color w:val="1F3864" w:themeColor="accent5" w:themeShade="80"/>
                <w:sz w:val="28"/>
              </w:rPr>
              <w:t xml:space="preserve"> will include information around attainment,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and more general information that may be important. In addition to this the school will enquire whether there any safeguarding concerns. </w:t>
            </w:r>
          </w:p>
          <w:p w14:paraId="0BF8E83E" w14:textId="77777777" w:rsidR="00F301EC" w:rsidRPr="00AF7C7F" w:rsidRDefault="00F301EC" w:rsidP="00236668">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Onc</w:t>
            </w:r>
            <w:r w:rsidR="007A0735" w:rsidRPr="00AF7C7F">
              <w:rPr>
                <w:rFonts w:ascii="SassoonPrimaryInfant" w:hAnsi="SassoonPrimaryInfant"/>
                <w:color w:val="1F3864" w:themeColor="accent5" w:themeShade="80"/>
                <w:sz w:val="28"/>
              </w:rPr>
              <w:t>e the school has the relevant</w:t>
            </w:r>
            <w:r w:rsidRPr="00AF7C7F">
              <w:rPr>
                <w:rFonts w:ascii="SassoonPrimaryInfant" w:hAnsi="SassoonPrimaryInfant"/>
                <w:color w:val="1F3864" w:themeColor="accent5" w:themeShade="80"/>
                <w:sz w:val="28"/>
              </w:rPr>
              <w:t xml:space="preserve"> information about a child it may be appropriate for the Head teacher and/or </w:t>
            </w:r>
            <w:r w:rsidR="00E77E58" w:rsidRPr="00AF7C7F">
              <w:rPr>
                <w:rFonts w:ascii="SassoonPrimaryInfant" w:hAnsi="SassoonPrimaryInfant"/>
                <w:color w:val="1F3864" w:themeColor="accent5" w:themeShade="80"/>
                <w:sz w:val="28"/>
              </w:rPr>
              <w:t>SENDCo</w:t>
            </w:r>
            <w:r w:rsidRPr="00AF7C7F">
              <w:rPr>
                <w:rFonts w:ascii="SassoonPrimaryInfant" w:hAnsi="SassoonPrimaryInfant"/>
                <w:color w:val="1F3864" w:themeColor="accent5" w:themeShade="80"/>
                <w:sz w:val="28"/>
              </w:rPr>
              <w:t xml:space="preserve"> to contact the child’s current/previous school.</w:t>
            </w:r>
          </w:p>
          <w:p w14:paraId="42BFAEF6" w14:textId="76F8D303" w:rsidR="00573359" w:rsidRDefault="00F301EC" w:rsidP="00573359">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This information and communication </w:t>
            </w:r>
            <w:proofErr w:type="gramStart"/>
            <w:r w:rsidRPr="00AF7C7F">
              <w:rPr>
                <w:rFonts w:ascii="SassoonPrimaryInfant" w:hAnsi="SassoonPrimaryInfant"/>
                <w:color w:val="1F3864" w:themeColor="accent5" w:themeShade="80"/>
                <w:sz w:val="28"/>
              </w:rPr>
              <w:t>helps</w:t>
            </w:r>
            <w:proofErr w:type="gramEnd"/>
            <w:r w:rsidRPr="00AF7C7F">
              <w:rPr>
                <w:rFonts w:ascii="SassoonPrimaryInfant" w:hAnsi="SassoonPrimaryInfant"/>
                <w:color w:val="1F3864" w:themeColor="accent5" w:themeShade="80"/>
                <w:sz w:val="28"/>
              </w:rPr>
              <w:t xml:space="preserve"> to ensure that any child transferring to </w:t>
            </w:r>
            <w:r w:rsidR="00947F48">
              <w:rPr>
                <w:rFonts w:ascii="SassoonPrimaryInfant" w:hAnsi="SassoonPrimaryInfant"/>
                <w:color w:val="1F3864" w:themeColor="accent5" w:themeShade="80"/>
                <w:sz w:val="28"/>
              </w:rPr>
              <w:t>The Manor</w:t>
            </w:r>
            <w:r w:rsidRPr="00AF7C7F">
              <w:rPr>
                <w:rFonts w:ascii="SassoonPrimaryInfant" w:hAnsi="SassoonPrimaryInfant"/>
                <w:color w:val="1F3864" w:themeColor="accent5" w:themeShade="80"/>
                <w:sz w:val="28"/>
              </w:rPr>
              <w:t xml:space="preserve"> can do so safely and successfully. </w:t>
            </w:r>
          </w:p>
          <w:p w14:paraId="1D1B46B8" w14:textId="77777777" w:rsidR="00987037" w:rsidRDefault="00987037" w:rsidP="00573359">
            <w:pPr>
              <w:ind w:left="-15"/>
              <w:rPr>
                <w:rFonts w:ascii="SassoonPrimaryInfant" w:hAnsi="SassoonPrimaryInfant"/>
                <w:color w:val="1F3864" w:themeColor="accent5" w:themeShade="80"/>
                <w:sz w:val="32"/>
              </w:rPr>
            </w:pPr>
          </w:p>
          <w:p w14:paraId="66F25A4D" w14:textId="77777777" w:rsidR="00987037" w:rsidRPr="00AF7C7F" w:rsidRDefault="00987037" w:rsidP="00573359">
            <w:pPr>
              <w:ind w:left="-15"/>
              <w:rPr>
                <w:rFonts w:ascii="SassoonPrimaryInfant" w:hAnsi="SassoonPrimaryInfant"/>
                <w:color w:val="1F3864" w:themeColor="accent5" w:themeShade="80"/>
                <w:sz w:val="32"/>
              </w:rPr>
            </w:pPr>
          </w:p>
        </w:tc>
      </w:tr>
      <w:tr w:rsidR="00236668" w:rsidRPr="00AF7C7F" w14:paraId="3C6B5A8E" w14:textId="77777777" w:rsidTr="00D17600">
        <w:trPr>
          <w:trHeight w:val="1110"/>
          <w:jc w:val="center"/>
        </w:trPr>
        <w:tc>
          <w:tcPr>
            <w:tcW w:w="5382" w:type="dxa"/>
            <w:shd w:val="clear" w:color="auto" w:fill="2E74B5" w:themeFill="accent1" w:themeFillShade="BF"/>
            <w:vAlign w:val="center"/>
          </w:tcPr>
          <w:p w14:paraId="0631CA6F" w14:textId="77777777" w:rsidR="0026249A" w:rsidRDefault="0026249A" w:rsidP="004D39F5">
            <w:pPr>
              <w:ind w:left="-15"/>
              <w:jc w:val="center"/>
              <w:rPr>
                <w:rFonts w:ascii="SassoonPrimaryInfant" w:hAnsi="SassoonPrimaryInfant"/>
                <w:color w:val="FFFFFF" w:themeColor="background1"/>
                <w:sz w:val="32"/>
              </w:rPr>
            </w:pPr>
          </w:p>
          <w:p w14:paraId="26CA4CB4" w14:textId="77777777" w:rsidR="0026249A" w:rsidRDefault="0026249A" w:rsidP="004D39F5">
            <w:pPr>
              <w:ind w:left="-15"/>
              <w:jc w:val="center"/>
              <w:rPr>
                <w:rFonts w:ascii="SassoonPrimaryInfant" w:hAnsi="SassoonPrimaryInfant"/>
                <w:color w:val="FFFFFF" w:themeColor="background1"/>
                <w:sz w:val="32"/>
              </w:rPr>
            </w:pPr>
          </w:p>
          <w:p w14:paraId="630230ED" w14:textId="77777777" w:rsidR="0026249A" w:rsidRDefault="0026249A" w:rsidP="004D39F5">
            <w:pPr>
              <w:ind w:left="-15"/>
              <w:jc w:val="center"/>
              <w:rPr>
                <w:rFonts w:ascii="SassoonPrimaryInfant" w:hAnsi="SassoonPrimaryInfant"/>
                <w:color w:val="FFFFFF" w:themeColor="background1"/>
                <w:sz w:val="32"/>
              </w:rPr>
            </w:pPr>
          </w:p>
          <w:p w14:paraId="55590F1B" w14:textId="77777777" w:rsidR="0026249A" w:rsidRDefault="0026249A" w:rsidP="004D39F5">
            <w:pPr>
              <w:ind w:left="-15"/>
              <w:jc w:val="center"/>
              <w:rPr>
                <w:rFonts w:ascii="SassoonPrimaryInfant" w:hAnsi="SassoonPrimaryInfant"/>
                <w:color w:val="FFFFFF" w:themeColor="background1"/>
                <w:sz w:val="32"/>
              </w:rPr>
            </w:pPr>
          </w:p>
          <w:p w14:paraId="68A52EB0" w14:textId="14F6B830" w:rsidR="0026249A"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drawing>
                <wp:anchor distT="0" distB="0" distL="114300" distR="114300" simplePos="0" relativeHeight="251789312" behindDoc="0" locked="0" layoutInCell="1" allowOverlap="1" wp14:anchorId="0A183C40" wp14:editId="107C48F3">
                  <wp:simplePos x="0" y="0"/>
                  <wp:positionH relativeFrom="margin">
                    <wp:posOffset>1508125</wp:posOffset>
                  </wp:positionH>
                  <wp:positionV relativeFrom="paragraph">
                    <wp:posOffset>259715</wp:posOffset>
                  </wp:positionV>
                  <wp:extent cx="678180" cy="678180"/>
                  <wp:effectExtent l="0" t="0" r="7620" b="7620"/>
                  <wp:wrapNone/>
                  <wp:docPr id="1997803964"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p>
          <w:p w14:paraId="3B61C1A0" w14:textId="2F240C40" w:rsidR="0026249A" w:rsidRDefault="0026249A" w:rsidP="004D39F5">
            <w:pPr>
              <w:ind w:left="-15"/>
              <w:jc w:val="center"/>
              <w:rPr>
                <w:rFonts w:ascii="SassoonPrimaryInfant" w:hAnsi="SassoonPrimaryInfant"/>
                <w:color w:val="FFFFFF" w:themeColor="background1"/>
                <w:sz w:val="32"/>
              </w:rPr>
            </w:pPr>
          </w:p>
          <w:p w14:paraId="3AA613F2" w14:textId="05277661" w:rsidR="0026249A" w:rsidRDefault="0026249A" w:rsidP="004D39F5">
            <w:pPr>
              <w:ind w:left="-15"/>
              <w:jc w:val="center"/>
              <w:rPr>
                <w:rFonts w:ascii="SassoonPrimaryInfant" w:hAnsi="SassoonPrimaryInfant"/>
                <w:color w:val="FFFFFF" w:themeColor="background1"/>
                <w:sz w:val="32"/>
              </w:rPr>
            </w:pPr>
          </w:p>
          <w:p w14:paraId="043E56ED" w14:textId="77777777" w:rsidR="00947F48" w:rsidRDefault="00F301EC" w:rsidP="004D39F5">
            <w:pPr>
              <w:ind w:left="-15"/>
              <w:jc w:val="center"/>
              <w:rPr>
                <w:rFonts w:ascii="SassoonPrimaryInfant" w:hAnsi="SassoonPrimaryInfant"/>
                <w:color w:val="FFFFFF" w:themeColor="background1"/>
                <w:sz w:val="32"/>
              </w:rPr>
            </w:pPr>
            <w:r w:rsidRPr="00AF7C7F">
              <w:rPr>
                <w:rFonts w:ascii="SassoonPrimaryInfant" w:hAnsi="SassoonPrimaryInfant"/>
                <w:color w:val="FFFFFF" w:themeColor="background1"/>
                <w:sz w:val="32"/>
              </w:rPr>
              <w:t>17</w:t>
            </w:r>
            <w:r w:rsidR="00236668" w:rsidRPr="00AF7C7F">
              <w:rPr>
                <w:rFonts w:ascii="SassoonPrimaryInfant" w:hAnsi="SassoonPrimaryInfant"/>
                <w:color w:val="FFFFFF" w:themeColor="background1"/>
                <w:sz w:val="32"/>
              </w:rPr>
              <w:t>. How are parents</w:t>
            </w:r>
            <w:r w:rsidR="004D39F5" w:rsidRPr="00AF7C7F">
              <w:rPr>
                <w:rFonts w:ascii="SassoonPrimaryInfant" w:hAnsi="SassoonPrimaryInfant"/>
                <w:color w:val="FFFFFF" w:themeColor="background1"/>
                <w:sz w:val="32"/>
              </w:rPr>
              <w:t>/carers</w:t>
            </w:r>
            <w:r w:rsidR="00236668" w:rsidRPr="00AF7C7F">
              <w:rPr>
                <w:rFonts w:ascii="SassoonPrimaryInfant" w:hAnsi="SassoonPrimaryInfant"/>
                <w:color w:val="FFFFFF" w:themeColor="background1"/>
                <w:sz w:val="32"/>
              </w:rPr>
              <w:t xml:space="preserve"> involved in the school?</w:t>
            </w:r>
          </w:p>
          <w:p w14:paraId="18C733CD" w14:textId="0E5F975C" w:rsidR="00236668" w:rsidRDefault="00236668" w:rsidP="004D39F5">
            <w:pPr>
              <w:ind w:left="-15"/>
              <w:jc w:val="center"/>
              <w:rPr>
                <w:rFonts w:ascii="SassoonPrimaryInfant" w:hAnsi="SassoonPrimaryInfant"/>
                <w:color w:val="FFFFFF" w:themeColor="background1"/>
                <w:sz w:val="32"/>
              </w:rPr>
            </w:pPr>
            <w:r w:rsidRPr="00AF7C7F">
              <w:rPr>
                <w:rFonts w:ascii="SassoonPrimaryInfant" w:hAnsi="SassoonPrimaryInfant"/>
                <w:color w:val="FFFFFF" w:themeColor="background1"/>
                <w:sz w:val="32"/>
              </w:rPr>
              <w:t xml:space="preserve"> How can I be involved? </w:t>
            </w:r>
          </w:p>
          <w:p w14:paraId="7E459B3D" w14:textId="3B544CF7" w:rsidR="0026249A" w:rsidRPr="00AF7C7F" w:rsidRDefault="0026249A" w:rsidP="004D39F5">
            <w:pPr>
              <w:ind w:left="-15"/>
              <w:jc w:val="center"/>
              <w:rPr>
                <w:rFonts w:ascii="SassoonPrimaryInfant" w:hAnsi="SassoonPrimaryInfant"/>
                <w:color w:val="FFFFFF" w:themeColor="background1"/>
                <w:sz w:val="32"/>
              </w:rPr>
            </w:pPr>
            <w:r>
              <w:rPr>
                <w:rFonts w:ascii="SassoonPrimaryInfant" w:hAnsi="SassoonPrimaryInfant"/>
                <w:color w:val="FFFFFF" w:themeColor="background1"/>
                <w:sz w:val="32"/>
              </w:rPr>
              <w:t>Pupil Voice</w:t>
            </w:r>
          </w:p>
        </w:tc>
        <w:tc>
          <w:tcPr>
            <w:tcW w:w="9503" w:type="dxa"/>
          </w:tcPr>
          <w:p w14:paraId="4F527685" w14:textId="13D72A84" w:rsidR="00F301EC" w:rsidRPr="00AF7C7F" w:rsidRDefault="00F301EC" w:rsidP="00E65EA9">
            <w:pPr>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As a parent, you will be kept informed of all aspects of the </w:t>
            </w:r>
            <w:r w:rsidR="005C4CAB" w:rsidRPr="00AF7C7F">
              <w:rPr>
                <w:rFonts w:ascii="SassoonPrimaryInfant" w:hAnsi="SassoonPrimaryInfant"/>
                <w:color w:val="1F3864" w:themeColor="accent5" w:themeShade="80"/>
                <w:sz w:val="28"/>
              </w:rPr>
              <w:t>decision-making</w:t>
            </w:r>
            <w:r w:rsidRPr="00AF7C7F">
              <w:rPr>
                <w:rFonts w:ascii="SassoonPrimaryInfant" w:hAnsi="SassoonPrimaryInfant"/>
                <w:color w:val="1F3864" w:themeColor="accent5" w:themeShade="80"/>
                <w:sz w:val="28"/>
              </w:rPr>
              <w:t xml:space="preserve"> process surrounding a child with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You will be updated through both formal and informal</w:t>
            </w:r>
            <w:r w:rsidR="004D39F5" w:rsidRPr="00AF7C7F">
              <w:rPr>
                <w:rFonts w:ascii="SassoonPrimaryInfant" w:hAnsi="SassoonPrimaryInfant"/>
                <w:color w:val="1F3864" w:themeColor="accent5" w:themeShade="80"/>
                <w:sz w:val="28"/>
              </w:rPr>
              <w:t xml:space="preserve"> </w:t>
            </w:r>
            <w:r w:rsidRPr="00AF7C7F">
              <w:rPr>
                <w:rFonts w:ascii="SassoonPrimaryInfant" w:hAnsi="SassoonPrimaryInfant"/>
                <w:color w:val="1F3864" w:themeColor="accent5" w:themeShade="80"/>
                <w:sz w:val="28"/>
              </w:rPr>
              <w:t xml:space="preserve">meetings with your child’s teacher, through annual written reports, parent partnership evenings and more frequent meetings should your child have an </w:t>
            </w:r>
            <w:proofErr w:type="spellStart"/>
            <w:r w:rsidRPr="00AF7C7F">
              <w:rPr>
                <w:rFonts w:ascii="SassoonPrimaryInfant" w:hAnsi="SassoonPrimaryInfant"/>
                <w:color w:val="1F3864" w:themeColor="accent5" w:themeShade="80"/>
                <w:sz w:val="28"/>
              </w:rPr>
              <w:t>EHC</w:t>
            </w:r>
            <w:r w:rsidR="00AF7C7F" w:rsidRPr="00AF7C7F">
              <w:rPr>
                <w:rFonts w:ascii="SassoonPrimaryInfant" w:hAnsi="SassoonPrimaryInfant"/>
                <w:color w:val="1F3864" w:themeColor="accent5" w:themeShade="80"/>
                <w:sz w:val="28"/>
              </w:rPr>
              <w:t>p</w:t>
            </w:r>
            <w:proofErr w:type="spellEnd"/>
            <w:r w:rsidRPr="00AF7C7F">
              <w:rPr>
                <w:rFonts w:ascii="SassoonPrimaryInfant" w:hAnsi="SassoonPrimaryInfant"/>
                <w:color w:val="1F3864" w:themeColor="accent5" w:themeShade="80"/>
                <w:sz w:val="28"/>
              </w:rPr>
              <w:t>.</w:t>
            </w:r>
          </w:p>
          <w:p w14:paraId="2999B1FF" w14:textId="77777777" w:rsidR="00F301EC" w:rsidRPr="00AF7C7F" w:rsidRDefault="00F301EC" w:rsidP="00F301EC">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At every stage you will be asked to contribute towards any decisions that are being made about your child’s education. </w:t>
            </w:r>
          </w:p>
          <w:p w14:paraId="0C0E3A6C" w14:textId="5E07049A" w:rsidR="00236668" w:rsidRDefault="00D17600" w:rsidP="00F301EC">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The Manor CE</w:t>
            </w:r>
            <w:r w:rsidR="00F301EC" w:rsidRPr="00AF7C7F">
              <w:rPr>
                <w:rFonts w:ascii="SassoonPrimaryInfant" w:hAnsi="SassoonPrimaryInfant"/>
                <w:color w:val="1F3864" w:themeColor="accent5" w:themeShade="80"/>
                <w:sz w:val="28"/>
              </w:rPr>
              <w:t xml:space="preserve"> Primary School staff are friendly and approachable. Your feedback and concerns are important as your knowledge is valuable in helping us support your child in school. This partnership will allow your child to achieve and make progress. As a school we pride ourselves on listening and responding to the needs of parents.</w:t>
            </w:r>
          </w:p>
          <w:p w14:paraId="7154E4D5" w14:textId="77777777" w:rsidR="0026249A" w:rsidRDefault="0026249A" w:rsidP="00F301EC">
            <w:pPr>
              <w:ind w:left="-15"/>
              <w:rPr>
                <w:rFonts w:ascii="SassoonPrimaryInfant" w:hAnsi="SassoonPrimaryInfant"/>
                <w:color w:val="1F3864" w:themeColor="accent5" w:themeShade="80"/>
                <w:sz w:val="28"/>
              </w:rPr>
            </w:pPr>
          </w:p>
          <w:p w14:paraId="5F0669D2" w14:textId="5888ACF2" w:rsidR="0026249A" w:rsidRPr="0026249A" w:rsidRDefault="0026249A" w:rsidP="00947F48">
            <w:pPr>
              <w:ind w:left="-15"/>
              <w:rPr>
                <w:rFonts w:ascii="SassoonPrimaryInfant" w:hAnsi="SassoonPrimaryInfant"/>
                <w:color w:val="1F3864" w:themeColor="accent5" w:themeShade="80"/>
                <w:sz w:val="28"/>
              </w:rPr>
            </w:pPr>
            <w:r>
              <w:rPr>
                <w:rFonts w:ascii="SassoonPrimaryInfant" w:hAnsi="SassoonPrimaryInfant"/>
                <w:color w:val="1F3864" w:themeColor="accent5" w:themeShade="80"/>
                <w:sz w:val="28"/>
              </w:rPr>
              <w:t xml:space="preserve">We also value the importance of the voice of the child. </w:t>
            </w:r>
            <w:r w:rsidRPr="0026249A">
              <w:rPr>
                <w:rFonts w:ascii="SassoonPrimaryInfant" w:hAnsi="SassoonPrimaryInfant"/>
                <w:color w:val="1F3864" w:themeColor="accent5" w:themeShade="80"/>
                <w:sz w:val="28"/>
              </w:rPr>
              <w:t xml:space="preserve">At </w:t>
            </w:r>
            <w:r w:rsidR="00947F48">
              <w:rPr>
                <w:rFonts w:ascii="SassoonPrimaryInfant" w:hAnsi="SassoonPrimaryInfant"/>
                <w:color w:val="1F3864" w:themeColor="accent5" w:themeShade="80"/>
                <w:sz w:val="28"/>
              </w:rPr>
              <w:t>The Manor</w:t>
            </w:r>
            <w:r w:rsidRPr="0026249A">
              <w:rPr>
                <w:rFonts w:ascii="SassoonPrimaryInfant" w:hAnsi="SassoonPrimaryInfant"/>
                <w:color w:val="1F3864" w:themeColor="accent5" w:themeShade="80"/>
                <w:sz w:val="28"/>
              </w:rPr>
              <w:t xml:space="preserve"> we use a range of tools to obtain pupil voice. </w:t>
            </w:r>
            <w:r w:rsidR="00947F48" w:rsidRPr="0026249A">
              <w:rPr>
                <w:rFonts w:ascii="SassoonPrimaryInfant" w:hAnsi="SassoonPrimaryInfant"/>
                <w:color w:val="1F3864" w:themeColor="accent5" w:themeShade="80"/>
                <w:sz w:val="28"/>
              </w:rPr>
              <w:t>These may include</w:t>
            </w:r>
            <w:r w:rsidR="00947F48">
              <w:rPr>
                <w:rFonts w:ascii="SassoonPrimaryInfant" w:hAnsi="SassoonPrimaryInfant"/>
                <w:color w:val="1F3864" w:themeColor="accent5" w:themeShade="80"/>
                <w:sz w:val="28"/>
              </w:rPr>
              <w:t xml:space="preserve"> </w:t>
            </w:r>
            <w:proofErr w:type="gramStart"/>
            <w:r w:rsidRPr="0026249A">
              <w:rPr>
                <w:rFonts w:ascii="SassoonPrimaryInfant" w:hAnsi="SassoonPrimaryInfant"/>
                <w:color w:val="1F3864" w:themeColor="accent5" w:themeShade="80"/>
                <w:sz w:val="28"/>
              </w:rPr>
              <w:t>All</w:t>
            </w:r>
            <w:proofErr w:type="gramEnd"/>
            <w:r w:rsidRPr="0026249A">
              <w:rPr>
                <w:rFonts w:ascii="SassoonPrimaryInfant" w:hAnsi="SassoonPrimaryInfant"/>
                <w:color w:val="1F3864" w:themeColor="accent5" w:themeShade="80"/>
                <w:sz w:val="28"/>
              </w:rPr>
              <w:t xml:space="preserve"> about me</w:t>
            </w:r>
            <w:r>
              <w:rPr>
                <w:rFonts w:ascii="SassoonPrimaryInfant" w:hAnsi="SassoonPrimaryInfant"/>
                <w:color w:val="1F3864" w:themeColor="accent5" w:themeShade="80"/>
                <w:sz w:val="28"/>
              </w:rPr>
              <w:t xml:space="preserve"> profiles, </w:t>
            </w:r>
            <w:r w:rsidRPr="0026249A">
              <w:rPr>
                <w:rFonts w:ascii="SassoonPrimaryInfant" w:hAnsi="SassoonPrimaryInfant"/>
                <w:color w:val="1F3864" w:themeColor="accent5" w:themeShade="80"/>
                <w:sz w:val="28"/>
              </w:rPr>
              <w:t>Pupil Passports</w:t>
            </w:r>
            <w:r>
              <w:rPr>
                <w:rFonts w:ascii="SassoonPrimaryInfant" w:hAnsi="SassoonPrimaryInfant"/>
                <w:color w:val="1F3864" w:themeColor="accent5" w:themeShade="80"/>
                <w:sz w:val="28"/>
              </w:rPr>
              <w:t xml:space="preserve"> or </w:t>
            </w:r>
            <w:proofErr w:type="gramStart"/>
            <w:r w:rsidRPr="0026249A">
              <w:rPr>
                <w:rFonts w:ascii="SassoonPrimaryInfant" w:hAnsi="SassoonPrimaryInfant"/>
                <w:color w:val="1F3864" w:themeColor="accent5" w:themeShade="80"/>
                <w:sz w:val="28"/>
              </w:rPr>
              <w:t>The</w:t>
            </w:r>
            <w:proofErr w:type="gramEnd"/>
            <w:r w:rsidRPr="0026249A">
              <w:rPr>
                <w:rFonts w:ascii="SassoonPrimaryInfant" w:hAnsi="SassoonPrimaryInfant"/>
                <w:color w:val="1F3864" w:themeColor="accent5" w:themeShade="80"/>
                <w:sz w:val="28"/>
              </w:rPr>
              <w:t xml:space="preserve"> 3 houses</w:t>
            </w:r>
            <w:r w:rsidR="00947F48">
              <w:rPr>
                <w:rFonts w:ascii="SassoonPrimaryInfant" w:hAnsi="SassoonPrimaryInfant"/>
                <w:color w:val="1F3864" w:themeColor="accent5" w:themeShade="80"/>
                <w:sz w:val="28"/>
              </w:rPr>
              <w:t>.</w:t>
            </w:r>
          </w:p>
          <w:p w14:paraId="1416752F" w14:textId="77777777" w:rsidR="0026249A" w:rsidRPr="0026249A" w:rsidRDefault="0026249A" w:rsidP="0026249A">
            <w:pPr>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These tools are intended to:</w:t>
            </w:r>
          </w:p>
          <w:p w14:paraId="3C9A4206" w14:textId="1385E555" w:rsidR="0026249A" w:rsidRPr="0026249A" w:rsidRDefault="0026249A" w:rsidP="0026249A">
            <w:pPr>
              <w:spacing w:line="240" w:lineRule="auto"/>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enable the child or young person to have a voice which is listened to and acted upon</w:t>
            </w:r>
          </w:p>
          <w:p w14:paraId="04E3B1A1" w14:textId="3F4F1EBD" w:rsidR="0026249A" w:rsidRPr="0026249A" w:rsidRDefault="0026249A" w:rsidP="0026249A">
            <w:pPr>
              <w:spacing w:line="240" w:lineRule="auto"/>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enable the child or young person to give their view on the support they receive</w:t>
            </w:r>
          </w:p>
          <w:p w14:paraId="2E2231F9" w14:textId="3775490E" w:rsidR="0026249A" w:rsidRPr="0026249A" w:rsidRDefault="0026249A" w:rsidP="0026249A">
            <w:pPr>
              <w:spacing w:line="240" w:lineRule="auto"/>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enable the child or young person to identify what help they would like and who from</w:t>
            </w:r>
          </w:p>
          <w:p w14:paraId="70E3F80B" w14:textId="2B665273" w:rsidR="0026249A" w:rsidRPr="0026249A" w:rsidRDefault="0026249A" w:rsidP="0026249A">
            <w:pPr>
              <w:spacing w:line="240" w:lineRule="auto"/>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enable the child or young person to identify and share what is important to them</w:t>
            </w:r>
          </w:p>
          <w:p w14:paraId="74AFAEFC" w14:textId="493EB621" w:rsidR="0026249A" w:rsidRPr="0026249A" w:rsidRDefault="0026249A" w:rsidP="0026249A">
            <w:pPr>
              <w:spacing w:line="240" w:lineRule="auto"/>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lastRenderedPageBreak/>
              <w:t>enable practitioners to build positive relationships and gain a better understanding of the child or young person to best support their needs</w:t>
            </w:r>
          </w:p>
          <w:p w14:paraId="5C029B85" w14:textId="22A4D106" w:rsidR="0026249A" w:rsidRDefault="0026249A" w:rsidP="0026249A">
            <w:pPr>
              <w:spacing w:line="240" w:lineRule="auto"/>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enable the child or young person to give their views on actions for change</w:t>
            </w:r>
          </w:p>
          <w:p w14:paraId="27733DCB" w14:textId="41CFCD45" w:rsidR="0026249A" w:rsidRDefault="0026249A" w:rsidP="0026249A">
            <w:pPr>
              <w:spacing w:line="240" w:lineRule="auto"/>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enable the child or young person to review what has worked or not worked for them</w:t>
            </w:r>
          </w:p>
          <w:p w14:paraId="7CED7340" w14:textId="3A74C28E" w:rsidR="004D39F5" w:rsidRPr="00AF7C7F" w:rsidRDefault="0026249A" w:rsidP="00987037">
            <w:pPr>
              <w:spacing w:line="240" w:lineRule="auto"/>
              <w:ind w:left="-15"/>
              <w:rPr>
                <w:rFonts w:ascii="SassoonPrimaryInfant" w:hAnsi="SassoonPrimaryInfant"/>
                <w:color w:val="1F3864" w:themeColor="accent5" w:themeShade="80"/>
                <w:sz w:val="28"/>
              </w:rPr>
            </w:pPr>
            <w:r w:rsidRPr="0026249A">
              <w:rPr>
                <w:rFonts w:ascii="SassoonPrimaryInfant" w:hAnsi="SassoonPrimaryInfant"/>
                <w:color w:val="1F3864" w:themeColor="accent5" w:themeShade="80"/>
                <w:sz w:val="28"/>
              </w:rPr>
              <w:t>improve outcomes and evidence what differences listening to the child or young person has made</w:t>
            </w:r>
          </w:p>
        </w:tc>
      </w:tr>
      <w:tr w:rsidR="00236668" w:rsidRPr="00AF7C7F" w14:paraId="64CBA36F" w14:textId="77777777" w:rsidTr="00D17600">
        <w:trPr>
          <w:trHeight w:val="1110"/>
          <w:jc w:val="center"/>
        </w:trPr>
        <w:tc>
          <w:tcPr>
            <w:tcW w:w="5382" w:type="dxa"/>
            <w:tcBorders>
              <w:bottom w:val="nil"/>
            </w:tcBorders>
            <w:shd w:val="clear" w:color="auto" w:fill="2E74B5" w:themeFill="accent1" w:themeFillShade="BF"/>
            <w:vAlign w:val="center"/>
          </w:tcPr>
          <w:p w14:paraId="7D7DE09C" w14:textId="368E7B40" w:rsidR="00236668" w:rsidRPr="00AF7C7F" w:rsidRDefault="00D17600" w:rsidP="004D39F5">
            <w:pPr>
              <w:ind w:left="-15"/>
              <w:jc w:val="center"/>
              <w:rPr>
                <w:rFonts w:ascii="SassoonPrimaryInfant" w:hAnsi="SassoonPrimaryInfant"/>
                <w:color w:val="FFFFFF" w:themeColor="background1"/>
                <w:sz w:val="32"/>
              </w:rPr>
            </w:pPr>
            <w:r>
              <w:rPr>
                <w:rFonts w:ascii="SassoonPrimaryInfant" w:hAnsi="SassoonPrimaryInfant"/>
                <w:b/>
                <w:noProof/>
                <w:color w:val="0070C0"/>
                <w:sz w:val="28"/>
                <w:szCs w:val="28"/>
              </w:rPr>
              <w:lastRenderedPageBreak/>
              <w:drawing>
                <wp:anchor distT="0" distB="0" distL="114300" distR="114300" simplePos="0" relativeHeight="251791360" behindDoc="0" locked="0" layoutInCell="1" allowOverlap="1" wp14:anchorId="2E733E0C" wp14:editId="4F007B9D">
                  <wp:simplePos x="0" y="0"/>
                  <wp:positionH relativeFrom="margin">
                    <wp:posOffset>1325245</wp:posOffset>
                  </wp:positionH>
                  <wp:positionV relativeFrom="paragraph">
                    <wp:posOffset>-829310</wp:posOffset>
                  </wp:positionV>
                  <wp:extent cx="678180" cy="678180"/>
                  <wp:effectExtent l="0" t="0" r="7620" b="7620"/>
                  <wp:wrapNone/>
                  <wp:docPr id="570850992" name="Picture 3" descr="A white bird with green leave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34857" name="Picture 3" descr="A white bird with green leaves and a cro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pic:spPr>
                      </pic:pic>
                    </a:graphicData>
                  </a:graphic>
                  <wp14:sizeRelH relativeFrom="margin">
                    <wp14:pctWidth>0</wp14:pctWidth>
                  </wp14:sizeRelH>
                  <wp14:sizeRelV relativeFrom="margin">
                    <wp14:pctHeight>0</wp14:pctHeight>
                  </wp14:sizeRelV>
                </wp:anchor>
              </w:drawing>
            </w:r>
            <w:r w:rsidR="004D39F5" w:rsidRPr="00AF7C7F">
              <w:rPr>
                <w:rFonts w:ascii="SassoonPrimaryInfant" w:hAnsi="SassoonPrimaryInfant"/>
                <w:color w:val="FFFFFF" w:themeColor="background1"/>
                <w:sz w:val="32"/>
              </w:rPr>
              <w:t>18</w:t>
            </w:r>
            <w:r w:rsidR="00236668" w:rsidRPr="00AF7C7F">
              <w:rPr>
                <w:rFonts w:ascii="SassoonPrimaryInfant" w:hAnsi="SassoonPrimaryInfant"/>
                <w:color w:val="FFFFFF" w:themeColor="background1"/>
                <w:sz w:val="32"/>
              </w:rPr>
              <w:t>. Who can I contact for further information?</w:t>
            </w:r>
          </w:p>
        </w:tc>
        <w:tc>
          <w:tcPr>
            <w:tcW w:w="9503" w:type="dxa"/>
          </w:tcPr>
          <w:p w14:paraId="201F1C99" w14:textId="71BA770B" w:rsidR="004D39F5" w:rsidRPr="00AF7C7F" w:rsidRDefault="004D39F5" w:rsidP="00E65EA9">
            <w:pPr>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Contact the school office</w:t>
            </w:r>
            <w:r w:rsidR="00947F48">
              <w:rPr>
                <w:rFonts w:ascii="SassoonPrimaryInfant" w:hAnsi="SassoonPrimaryInfant"/>
                <w:color w:val="1F3864" w:themeColor="accent5" w:themeShade="80"/>
                <w:sz w:val="28"/>
              </w:rPr>
              <w:t xml:space="preserve"> </w:t>
            </w:r>
            <w:hyperlink r:id="rId11" w:history="1">
              <w:r w:rsidR="00947F48" w:rsidRPr="00CE4A8B">
                <w:rPr>
                  <w:rStyle w:val="Hyperlink"/>
                  <w:rFonts w:ascii="SassoonPrimaryInfant" w:hAnsi="SassoonPrimaryInfant"/>
                  <w:sz w:val="28"/>
                </w:rPr>
                <w:t>manorprimary@sgmail.org.uk</w:t>
              </w:r>
            </w:hyperlink>
            <w:r w:rsidR="00947F48">
              <w:rPr>
                <w:rFonts w:ascii="SassoonPrimaryInfant" w:hAnsi="SassoonPrimaryInfant"/>
                <w:color w:val="1F3864" w:themeColor="accent5" w:themeShade="80"/>
                <w:sz w:val="28"/>
              </w:rPr>
              <w:t xml:space="preserve"> </w:t>
            </w:r>
            <w:r w:rsidRPr="00AF7C7F">
              <w:rPr>
                <w:rFonts w:ascii="SassoonPrimaryInfant" w:hAnsi="SassoonPrimaryInfant"/>
                <w:color w:val="1F3864" w:themeColor="accent5" w:themeShade="80"/>
                <w:sz w:val="28"/>
              </w:rPr>
              <w:t xml:space="preserve">who will forward your requests or concerns to the appropriate member of staff. </w:t>
            </w:r>
            <w:r w:rsidR="00AF7C7F" w:rsidRPr="00AF7C7F">
              <w:rPr>
                <w:rFonts w:ascii="SassoonPrimaryInfant" w:hAnsi="SassoonPrimaryInfant"/>
                <w:color w:val="1F3864" w:themeColor="accent5" w:themeShade="80"/>
                <w:sz w:val="28"/>
              </w:rPr>
              <w:t>If you would like to contact the SENDCo directly then please emai</w:t>
            </w:r>
            <w:r w:rsidR="00947F48">
              <w:rPr>
                <w:rFonts w:ascii="SassoonPrimaryInfant" w:hAnsi="SassoonPrimaryInfant"/>
                <w:color w:val="1F3864" w:themeColor="accent5" w:themeShade="80"/>
                <w:sz w:val="28"/>
              </w:rPr>
              <w:t xml:space="preserve">l </w:t>
            </w:r>
            <w:hyperlink r:id="rId12" w:history="1">
              <w:r w:rsidR="00947F48" w:rsidRPr="00CE4A8B">
                <w:rPr>
                  <w:rStyle w:val="Hyperlink"/>
                  <w:rFonts w:ascii="SassoonPrimaryInfant" w:hAnsi="SassoonPrimaryInfant"/>
                  <w:sz w:val="28"/>
                </w:rPr>
                <w:t>manorsenco@sgmail.org.uk</w:t>
              </w:r>
            </w:hyperlink>
            <w:r w:rsidR="00947F48">
              <w:rPr>
                <w:rFonts w:ascii="SassoonPrimaryInfant" w:hAnsi="SassoonPrimaryInfant"/>
                <w:color w:val="1F3864" w:themeColor="accent5" w:themeShade="80"/>
                <w:sz w:val="28"/>
              </w:rPr>
              <w:t xml:space="preserve"> </w:t>
            </w:r>
            <w:r w:rsidRPr="00AF7C7F">
              <w:rPr>
                <w:rFonts w:ascii="SassoonPrimaryInfant" w:hAnsi="SassoonPrimaryInfant"/>
                <w:color w:val="1F3864" w:themeColor="accent5" w:themeShade="80"/>
                <w:sz w:val="28"/>
              </w:rPr>
              <w:t xml:space="preserve">If your child has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and you are considering whether </w:t>
            </w:r>
            <w:r w:rsidR="00D17600">
              <w:rPr>
                <w:rFonts w:ascii="SassoonPrimaryInfant" w:hAnsi="SassoonPrimaryInfant"/>
                <w:color w:val="1F3864" w:themeColor="accent5" w:themeShade="80"/>
                <w:sz w:val="28"/>
              </w:rPr>
              <w:t>The Manor CE</w:t>
            </w:r>
            <w:r w:rsidRPr="00AF7C7F">
              <w:rPr>
                <w:rFonts w:ascii="SassoonPrimaryInfant" w:hAnsi="SassoonPrimaryInfant"/>
                <w:color w:val="1F3864" w:themeColor="accent5" w:themeShade="80"/>
                <w:sz w:val="28"/>
              </w:rPr>
              <w:t xml:space="preserve"> Primary School can fully support your child’s needs, please contact </w:t>
            </w:r>
            <w:r w:rsidR="00AF7C7F" w:rsidRPr="00AF7C7F">
              <w:rPr>
                <w:rFonts w:ascii="SassoonPrimaryInfant" w:hAnsi="SassoonPrimaryInfant"/>
                <w:color w:val="1F3864" w:themeColor="accent5" w:themeShade="80"/>
                <w:sz w:val="28"/>
              </w:rPr>
              <w:t xml:space="preserve">the head of school via </w:t>
            </w:r>
            <w:r w:rsidRPr="00AF7C7F">
              <w:rPr>
                <w:rFonts w:ascii="SassoonPrimaryInfant" w:hAnsi="SassoonPrimaryInfant"/>
                <w:color w:val="1F3864" w:themeColor="accent5" w:themeShade="80"/>
                <w:sz w:val="28"/>
              </w:rPr>
              <w:t>the school office who will be able to further discuss what we can provide for your child.</w:t>
            </w:r>
          </w:p>
          <w:p w14:paraId="6498DBBE" w14:textId="77777777" w:rsidR="004D39F5" w:rsidRPr="00AF7C7F" w:rsidRDefault="004D39F5" w:rsidP="004D39F5">
            <w:pPr>
              <w:ind w:left="-15"/>
              <w:rPr>
                <w:rFonts w:ascii="SassoonPrimaryInfant" w:hAnsi="SassoonPrimaryInfant"/>
                <w:color w:val="1F3864" w:themeColor="accent5" w:themeShade="80"/>
                <w:sz w:val="28"/>
              </w:rPr>
            </w:pPr>
          </w:p>
          <w:p w14:paraId="5732F0C6" w14:textId="274DBF2F" w:rsidR="004D39F5" w:rsidRPr="00AF7C7F" w:rsidRDefault="004D39F5" w:rsidP="004D39F5">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For further information about </w:t>
            </w:r>
            <w:r w:rsidR="00E77E58" w:rsidRPr="00AF7C7F">
              <w:rPr>
                <w:rFonts w:ascii="SassoonPrimaryInfant" w:hAnsi="SassoonPrimaryInfant"/>
                <w:color w:val="1F3864" w:themeColor="accent5" w:themeShade="80"/>
                <w:sz w:val="28"/>
              </w:rPr>
              <w:t>SEND</w:t>
            </w:r>
            <w:r w:rsidRPr="00AF7C7F">
              <w:rPr>
                <w:rFonts w:ascii="SassoonPrimaryInfant" w:hAnsi="SassoonPrimaryInfant"/>
                <w:color w:val="1F3864" w:themeColor="accent5" w:themeShade="80"/>
                <w:sz w:val="28"/>
              </w:rPr>
              <w:t xml:space="preserve"> in South Gloucestershire and the council’s Local Offer, please follow the link below: </w:t>
            </w:r>
            <w:hyperlink r:id="rId13" w:history="1">
              <w:r w:rsidR="00AF7C7F" w:rsidRPr="00AF7C7F">
                <w:rPr>
                  <w:rStyle w:val="Hyperlink"/>
                  <w:rFonts w:ascii="SassoonPrimaryInfant" w:hAnsi="SassoonPrimaryInfant"/>
                  <w:sz w:val="28"/>
                </w:rPr>
                <w:t>https://www.southglos.gov.uk/health-and-social-care/care-and-support-children-families/local-offer</w:t>
              </w:r>
            </w:hyperlink>
            <w:r w:rsidR="00AF7C7F" w:rsidRPr="00AF7C7F">
              <w:rPr>
                <w:rFonts w:ascii="SassoonPrimaryInfant" w:hAnsi="SassoonPrimaryInfant"/>
                <w:color w:val="1F3864" w:themeColor="accent5" w:themeShade="80"/>
                <w:sz w:val="28"/>
              </w:rPr>
              <w:t xml:space="preserve"> </w:t>
            </w:r>
          </w:p>
          <w:p w14:paraId="584BB338" w14:textId="77777777" w:rsidR="004D39F5" w:rsidRPr="00AF7C7F" w:rsidRDefault="004D39F5" w:rsidP="004D39F5">
            <w:pPr>
              <w:ind w:left="-15"/>
              <w:rPr>
                <w:rFonts w:ascii="SassoonPrimaryInfant" w:hAnsi="SassoonPrimaryInfant"/>
                <w:color w:val="1F3864" w:themeColor="accent5" w:themeShade="80"/>
                <w:sz w:val="28"/>
              </w:rPr>
            </w:pPr>
          </w:p>
          <w:p w14:paraId="6B275CA2" w14:textId="5B27FE0E" w:rsidR="00236668" w:rsidRPr="00AF7C7F" w:rsidRDefault="004D39F5" w:rsidP="004D39F5">
            <w:pPr>
              <w:ind w:left="-15"/>
              <w:rPr>
                <w:rFonts w:ascii="SassoonPrimaryInfant" w:hAnsi="SassoonPrimaryInfant"/>
                <w:color w:val="1F3864" w:themeColor="accent5" w:themeShade="80"/>
                <w:sz w:val="28"/>
              </w:rPr>
            </w:pPr>
            <w:r w:rsidRPr="00AF7C7F">
              <w:rPr>
                <w:rFonts w:ascii="SassoonPrimaryInfant" w:hAnsi="SassoonPrimaryInfant"/>
                <w:color w:val="1F3864" w:themeColor="accent5" w:themeShade="80"/>
                <w:sz w:val="28"/>
              </w:rPr>
              <w:t xml:space="preserve">You can access the south Gloucestershire Council website to find out information on local support groups at </w:t>
            </w:r>
            <w:hyperlink r:id="rId14" w:history="1">
              <w:r w:rsidRPr="00AF7C7F">
                <w:rPr>
                  <w:rStyle w:val="Hyperlink"/>
                  <w:rFonts w:ascii="SassoonPrimaryInfant" w:hAnsi="SassoonPrimaryInfant"/>
                  <w:color w:val="023160" w:themeColor="hyperlink" w:themeShade="80"/>
                  <w:sz w:val="28"/>
                </w:rPr>
                <w:t>http://www.southglos.gov.uk</w:t>
              </w:r>
            </w:hyperlink>
            <w:r w:rsidR="00AF7C7F" w:rsidRPr="00AF7C7F">
              <w:rPr>
                <w:rStyle w:val="Hyperlink"/>
                <w:rFonts w:ascii="SassoonPrimaryInfant" w:hAnsi="SassoonPrimaryInfant"/>
                <w:color w:val="023160" w:themeColor="hyperlink" w:themeShade="80"/>
                <w:sz w:val="28"/>
              </w:rPr>
              <w:t xml:space="preserve"> </w:t>
            </w:r>
          </w:p>
          <w:p w14:paraId="16876F75" w14:textId="77777777" w:rsidR="004D39F5" w:rsidRPr="00AF7C7F" w:rsidRDefault="004D39F5" w:rsidP="002342EA">
            <w:pPr>
              <w:rPr>
                <w:rFonts w:ascii="SassoonPrimaryInfant" w:hAnsi="SassoonPrimaryInfant"/>
                <w:color w:val="1F3864" w:themeColor="accent5" w:themeShade="80"/>
                <w:sz w:val="32"/>
              </w:rPr>
            </w:pPr>
          </w:p>
        </w:tc>
      </w:tr>
    </w:tbl>
    <w:p w14:paraId="7349C18C" w14:textId="77777777" w:rsidR="00236668" w:rsidRPr="00AF7C7F" w:rsidRDefault="00236668" w:rsidP="00236668">
      <w:pPr>
        <w:rPr>
          <w:rFonts w:ascii="SassoonPrimaryInfant" w:hAnsi="SassoonPrimaryInfant"/>
          <w:color w:val="1F3864" w:themeColor="accent5" w:themeShade="80"/>
          <w:sz w:val="32"/>
        </w:rPr>
      </w:pPr>
    </w:p>
    <w:sectPr w:rsidR="00236668" w:rsidRPr="00AF7C7F" w:rsidSect="009B14CA">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C022" w14:textId="77777777" w:rsidR="009B14CA" w:rsidRDefault="009B14CA" w:rsidP="00987037">
      <w:pPr>
        <w:spacing w:after="0" w:line="240" w:lineRule="auto"/>
      </w:pPr>
      <w:r>
        <w:separator/>
      </w:r>
    </w:p>
  </w:endnote>
  <w:endnote w:type="continuationSeparator" w:id="0">
    <w:p w14:paraId="6E3DFDF2" w14:textId="77777777" w:rsidR="009B14CA" w:rsidRDefault="009B14CA" w:rsidP="0098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81BD" w14:textId="77777777" w:rsidR="009B14CA" w:rsidRDefault="009B14CA" w:rsidP="00987037">
      <w:pPr>
        <w:spacing w:after="0" w:line="240" w:lineRule="auto"/>
      </w:pPr>
      <w:r>
        <w:separator/>
      </w:r>
    </w:p>
  </w:footnote>
  <w:footnote w:type="continuationSeparator" w:id="0">
    <w:p w14:paraId="2CFAF660" w14:textId="77777777" w:rsidR="009B14CA" w:rsidRDefault="009B14CA" w:rsidP="00987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372"/>
    <w:multiLevelType w:val="hybridMultilevel"/>
    <w:tmpl w:val="9BF2342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AF1118"/>
    <w:multiLevelType w:val="hybridMultilevel"/>
    <w:tmpl w:val="AD80A594"/>
    <w:lvl w:ilvl="0" w:tplc="A5566306">
      <w:start w:val="1"/>
      <w:numFmt w:val="decimal"/>
      <w:lvlText w:val="%1."/>
      <w:lvlJc w:val="left"/>
      <w:pPr>
        <w:ind w:left="720" w:hanging="360"/>
      </w:pPr>
      <w:rPr>
        <w:rFonts w:ascii="SassoonPrimaryInfant" w:eastAsiaTheme="minorHAnsi" w:hAnsi="SassoonPrimaryInfan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0D0FA8"/>
    <w:multiLevelType w:val="hybridMultilevel"/>
    <w:tmpl w:val="7304F444"/>
    <w:lvl w:ilvl="0" w:tplc="813AF4E2">
      <w:start w:val="1"/>
      <w:numFmt w:val="decimal"/>
      <w:lvlText w:val="%1."/>
      <w:lvlJc w:val="left"/>
      <w:pPr>
        <w:ind w:left="720" w:hanging="360"/>
      </w:pPr>
      <w:rPr>
        <w:rFonts w:ascii="SassoonPrimaryInfant" w:eastAsiaTheme="minorHAnsi" w:hAnsi="SassoonPrimaryInfan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5061FA"/>
    <w:multiLevelType w:val="hybridMultilevel"/>
    <w:tmpl w:val="71AA1CF2"/>
    <w:lvl w:ilvl="0" w:tplc="FDA2FA0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775636772">
    <w:abstractNumId w:val="1"/>
  </w:num>
  <w:num w:numId="2" w16cid:durableId="391579974">
    <w:abstractNumId w:val="2"/>
  </w:num>
  <w:num w:numId="3" w16cid:durableId="389505315">
    <w:abstractNumId w:val="0"/>
  </w:num>
  <w:num w:numId="4" w16cid:durableId="479229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D1"/>
    <w:rsid w:val="00025B7C"/>
    <w:rsid w:val="000470EE"/>
    <w:rsid w:val="00052255"/>
    <w:rsid w:val="00085D69"/>
    <w:rsid w:val="000C7F5A"/>
    <w:rsid w:val="000D6ED0"/>
    <w:rsid w:val="000E0379"/>
    <w:rsid w:val="001139F7"/>
    <w:rsid w:val="00177619"/>
    <w:rsid w:val="002342EA"/>
    <w:rsid w:val="00236668"/>
    <w:rsid w:val="0026249A"/>
    <w:rsid w:val="002E104E"/>
    <w:rsid w:val="002E5916"/>
    <w:rsid w:val="00353FEA"/>
    <w:rsid w:val="00377897"/>
    <w:rsid w:val="00384F17"/>
    <w:rsid w:val="00434FD1"/>
    <w:rsid w:val="004478FC"/>
    <w:rsid w:val="004C1DEA"/>
    <w:rsid w:val="004D39F5"/>
    <w:rsid w:val="00504FF2"/>
    <w:rsid w:val="005431DB"/>
    <w:rsid w:val="00573359"/>
    <w:rsid w:val="005A24DB"/>
    <w:rsid w:val="005C4CAB"/>
    <w:rsid w:val="0063630D"/>
    <w:rsid w:val="00751BCF"/>
    <w:rsid w:val="00754F1A"/>
    <w:rsid w:val="0078045C"/>
    <w:rsid w:val="007A0735"/>
    <w:rsid w:val="007A2D01"/>
    <w:rsid w:val="007D43E1"/>
    <w:rsid w:val="008257A3"/>
    <w:rsid w:val="00825E6C"/>
    <w:rsid w:val="00874C05"/>
    <w:rsid w:val="00875FC0"/>
    <w:rsid w:val="008A006B"/>
    <w:rsid w:val="008C2A5D"/>
    <w:rsid w:val="008E31B8"/>
    <w:rsid w:val="00904215"/>
    <w:rsid w:val="0092686B"/>
    <w:rsid w:val="00947F48"/>
    <w:rsid w:val="00977E2B"/>
    <w:rsid w:val="00987037"/>
    <w:rsid w:val="009B14CA"/>
    <w:rsid w:val="00A60ACF"/>
    <w:rsid w:val="00A94885"/>
    <w:rsid w:val="00AB6E26"/>
    <w:rsid w:val="00AF7C7F"/>
    <w:rsid w:val="00B615D0"/>
    <w:rsid w:val="00BD738F"/>
    <w:rsid w:val="00C62BB2"/>
    <w:rsid w:val="00CB3BC1"/>
    <w:rsid w:val="00D17600"/>
    <w:rsid w:val="00D41C45"/>
    <w:rsid w:val="00D9397F"/>
    <w:rsid w:val="00D9538D"/>
    <w:rsid w:val="00DD419A"/>
    <w:rsid w:val="00DD61F5"/>
    <w:rsid w:val="00E65EA9"/>
    <w:rsid w:val="00E77E58"/>
    <w:rsid w:val="00EE0F37"/>
    <w:rsid w:val="00F14924"/>
    <w:rsid w:val="00F301EC"/>
    <w:rsid w:val="00F81C57"/>
    <w:rsid w:val="00FA7C6D"/>
    <w:rsid w:val="00FB4F80"/>
    <w:rsid w:val="00FB7E84"/>
    <w:rsid w:val="00FC5543"/>
    <w:rsid w:val="00FC5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D17E"/>
  <w15:docId w15:val="{418EAF02-0536-455D-9949-1970913A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FD1"/>
    <w:rPr>
      <w:color w:val="0563C1" w:themeColor="hyperlink"/>
      <w:u w:val="single"/>
    </w:rPr>
  </w:style>
  <w:style w:type="paragraph" w:styleId="ListParagraph">
    <w:name w:val="List Paragraph"/>
    <w:basedOn w:val="Normal"/>
    <w:uiPriority w:val="34"/>
    <w:qFormat/>
    <w:rsid w:val="0092686B"/>
    <w:pPr>
      <w:ind w:left="720"/>
      <w:contextualSpacing/>
    </w:pPr>
  </w:style>
  <w:style w:type="character" w:styleId="FollowedHyperlink">
    <w:name w:val="FollowedHyperlink"/>
    <w:basedOn w:val="DefaultParagraphFont"/>
    <w:uiPriority w:val="99"/>
    <w:semiHidden/>
    <w:unhideWhenUsed/>
    <w:rsid w:val="00DD419A"/>
    <w:rPr>
      <w:color w:val="954F72" w:themeColor="followedHyperlink"/>
      <w:u w:val="single"/>
    </w:rPr>
  </w:style>
  <w:style w:type="character" w:styleId="UnresolvedMention">
    <w:name w:val="Unresolved Mention"/>
    <w:basedOn w:val="DefaultParagraphFont"/>
    <w:uiPriority w:val="99"/>
    <w:semiHidden/>
    <w:unhideWhenUsed/>
    <w:rsid w:val="004478FC"/>
    <w:rPr>
      <w:color w:val="605E5C"/>
      <w:shd w:val="clear" w:color="auto" w:fill="E1DFDD"/>
    </w:rPr>
  </w:style>
  <w:style w:type="paragraph" w:styleId="NormalWeb">
    <w:name w:val="Normal (Web)"/>
    <w:basedOn w:val="Normal"/>
    <w:uiPriority w:val="99"/>
    <w:unhideWhenUsed/>
    <w:rsid w:val="00AF7C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87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037"/>
  </w:style>
  <w:style w:type="paragraph" w:styleId="Footer">
    <w:name w:val="footer"/>
    <w:basedOn w:val="Normal"/>
    <w:link w:val="FooterChar"/>
    <w:uiPriority w:val="99"/>
    <w:unhideWhenUsed/>
    <w:rsid w:val="00987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manorcofeprimary.org.uk/" TargetMode="External"/><Relationship Id="rId13" Type="http://schemas.openxmlformats.org/officeDocument/2006/relationships/hyperlink" Target="https://www.southglos.gov.uk/health-and-social-care/care-and-support-children-families/local-off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norsenco@sgmail.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orprimary@sgmail.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send-guide-for-parents-and-carers" TargetMode="External"/><Relationship Id="rId4" Type="http://schemas.openxmlformats.org/officeDocument/2006/relationships/webSettings" Target="webSettings.xml"/><Relationship Id="rId9" Type="http://schemas.openxmlformats.org/officeDocument/2006/relationships/hyperlink" Target="https://find-information-for-adults-children-families.southglos.gov.uk/kb5/southglos/directory/localoffer.page?localofferchannel=0&amp;channel=localoffer" TargetMode="External"/><Relationship Id="rId14" Type="http://schemas.openxmlformats.org/officeDocument/2006/relationships/hyperlink" Target="http://www.southglo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Dunn</dc:creator>
  <cp:lastModifiedBy>Lucy Gray</cp:lastModifiedBy>
  <cp:revision>2</cp:revision>
  <cp:lastPrinted>2021-10-12T12:23:00Z</cp:lastPrinted>
  <dcterms:created xsi:type="dcterms:W3CDTF">2025-11-28T10:36:00Z</dcterms:created>
  <dcterms:modified xsi:type="dcterms:W3CDTF">2025-11-28T10:36:00Z</dcterms:modified>
</cp:coreProperties>
</file>